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BD" w:rsidRPr="0080376D" w:rsidRDefault="004A0EBD" w:rsidP="0080376D">
      <w:pPr>
        <w:spacing w:after="0"/>
        <w:jc w:val="both"/>
        <w:rPr>
          <w:rFonts w:ascii="Times New Roman" w:hAnsi="Times New Roman" w:cs="Times New Roman"/>
          <w:bCs/>
          <w:color w:val="000000" w:themeColor="text1"/>
        </w:rPr>
      </w:pPr>
      <w:r w:rsidRPr="0080376D">
        <w:rPr>
          <w:rFonts w:ascii="Times New Roman" w:hAnsi="Times New Roman" w:cs="Times New Roman"/>
          <w:bCs/>
          <w:color w:val="000000" w:themeColor="text1"/>
        </w:rPr>
        <w:t xml:space="preserve">Rajasthan Institute of Engineering &amp; Technology, </w:t>
      </w:r>
      <w:proofErr w:type="spellStart"/>
      <w:r w:rsidRPr="0080376D">
        <w:rPr>
          <w:rFonts w:ascii="Times New Roman" w:hAnsi="Times New Roman" w:cs="Times New Roman"/>
          <w:bCs/>
          <w:color w:val="000000" w:themeColor="text1"/>
        </w:rPr>
        <w:t>Jaipur</w:t>
      </w:r>
      <w:proofErr w:type="spellEnd"/>
    </w:p>
    <w:p w:rsidR="004A0EBD" w:rsidRPr="0080376D" w:rsidRDefault="004A0EBD" w:rsidP="0080376D">
      <w:pPr>
        <w:spacing w:after="0"/>
        <w:jc w:val="both"/>
        <w:rPr>
          <w:rFonts w:ascii="Times New Roman" w:hAnsi="Times New Roman" w:cs="Times New Roman"/>
          <w:bCs/>
          <w:color w:val="000000" w:themeColor="text1"/>
        </w:rPr>
      </w:pPr>
      <w:proofErr w:type="gramStart"/>
      <w:r w:rsidRPr="0080376D">
        <w:rPr>
          <w:rFonts w:ascii="Times New Roman" w:hAnsi="Times New Roman" w:cs="Times New Roman"/>
          <w:bCs/>
          <w:color w:val="000000" w:themeColor="text1"/>
        </w:rPr>
        <w:t>University Roll No.</w:t>
      </w:r>
      <w:proofErr w:type="gramEnd"/>
      <w:r w:rsidRPr="0080376D">
        <w:rPr>
          <w:rFonts w:ascii="Times New Roman" w:hAnsi="Times New Roman" w:cs="Times New Roman"/>
          <w:bCs/>
          <w:color w:val="000000" w:themeColor="text1"/>
        </w:rPr>
        <w:t xml:space="preserve"> ______________                                </w:t>
      </w:r>
    </w:p>
    <w:p w:rsidR="004A0EBD" w:rsidRPr="0080376D" w:rsidRDefault="004A0EBD" w:rsidP="0080376D">
      <w:pPr>
        <w:spacing w:after="0" w:line="240" w:lineRule="auto"/>
        <w:jc w:val="both"/>
        <w:rPr>
          <w:rFonts w:ascii="Times New Roman" w:hAnsi="Times New Roman" w:cs="Times New Roman"/>
          <w:color w:val="000000" w:themeColor="text1"/>
        </w:rPr>
      </w:pPr>
    </w:p>
    <w:p w:rsidR="004A0EBD" w:rsidRPr="0080376D" w:rsidRDefault="004A0EBD" w:rsidP="0080376D">
      <w:pPr>
        <w:spacing w:after="0" w:line="360" w:lineRule="auto"/>
        <w:jc w:val="both"/>
        <w:rPr>
          <w:rFonts w:ascii="Times New Roman" w:hAnsi="Times New Roman" w:cs="Times New Roman"/>
          <w:color w:val="000000" w:themeColor="text1"/>
        </w:rPr>
      </w:pPr>
      <w:r w:rsidRPr="0080376D">
        <w:rPr>
          <w:rFonts w:ascii="Times New Roman" w:hAnsi="Times New Roman" w:cs="Times New Roman"/>
          <w:color w:val="000000" w:themeColor="text1"/>
        </w:rPr>
        <w:t>1</w:t>
      </w:r>
      <w:r w:rsidRPr="0080376D">
        <w:rPr>
          <w:rFonts w:ascii="Times New Roman" w:hAnsi="Times New Roman" w:cs="Times New Roman"/>
          <w:color w:val="000000" w:themeColor="text1"/>
          <w:vertAlign w:val="superscript"/>
        </w:rPr>
        <w:t>st</w:t>
      </w:r>
      <w:r w:rsidRPr="0080376D">
        <w:rPr>
          <w:rFonts w:ascii="Times New Roman" w:hAnsi="Times New Roman" w:cs="Times New Roman"/>
          <w:color w:val="000000" w:themeColor="text1"/>
        </w:rPr>
        <w:t xml:space="preserve"> Year MBA 1</w:t>
      </w:r>
      <w:r w:rsidRPr="0080376D">
        <w:rPr>
          <w:rFonts w:ascii="Times New Roman" w:hAnsi="Times New Roman" w:cs="Times New Roman"/>
          <w:color w:val="000000" w:themeColor="text1"/>
          <w:vertAlign w:val="superscript"/>
        </w:rPr>
        <w:t>st</w:t>
      </w:r>
      <w:r w:rsidRPr="0080376D">
        <w:rPr>
          <w:rFonts w:ascii="Times New Roman" w:hAnsi="Times New Roman" w:cs="Times New Roman"/>
          <w:color w:val="000000" w:themeColor="text1"/>
        </w:rPr>
        <w:t>Semester II Mid-Term Examination, October – 2018</w:t>
      </w:r>
    </w:p>
    <w:p w:rsidR="004A0EBD" w:rsidRPr="0080376D" w:rsidRDefault="004A0EBD" w:rsidP="0080376D">
      <w:pPr>
        <w:tabs>
          <w:tab w:val="left" w:pos="4075"/>
        </w:tabs>
        <w:spacing w:after="0" w:line="360" w:lineRule="auto"/>
        <w:jc w:val="both"/>
        <w:rPr>
          <w:rFonts w:ascii="Times New Roman" w:hAnsi="Times New Roman" w:cs="Times New Roman"/>
          <w:color w:val="000000" w:themeColor="text1"/>
        </w:rPr>
      </w:pPr>
      <w:r w:rsidRPr="0080376D">
        <w:rPr>
          <w:rFonts w:ascii="Times New Roman" w:hAnsi="Times New Roman" w:cs="Times New Roman"/>
          <w:color w:val="000000" w:themeColor="text1"/>
        </w:rPr>
        <w:t>Subject: -Business Environment</w:t>
      </w:r>
      <w:r w:rsidRPr="0080376D">
        <w:rPr>
          <w:rFonts w:ascii="Times New Roman" w:hAnsi="Times New Roman" w:cs="Times New Roman"/>
          <w:color w:val="000000" w:themeColor="text1"/>
        </w:rPr>
        <w:tab/>
        <w:t xml:space="preserve">                                                         SET- A</w:t>
      </w:r>
    </w:p>
    <w:p w:rsidR="004A0EBD" w:rsidRPr="0080376D" w:rsidRDefault="004A0EBD" w:rsidP="0080376D">
      <w:pPr>
        <w:spacing w:after="0"/>
        <w:jc w:val="both"/>
        <w:rPr>
          <w:rFonts w:ascii="Times New Roman" w:hAnsi="Times New Roman" w:cs="Times New Roman"/>
          <w:color w:val="000000" w:themeColor="text1"/>
        </w:rPr>
      </w:pPr>
      <w:r w:rsidRPr="0080376D">
        <w:rPr>
          <w:rFonts w:ascii="Times New Roman" w:hAnsi="Times New Roman" w:cs="Times New Roman"/>
          <w:color w:val="000000" w:themeColor="text1"/>
        </w:rPr>
        <w:t>Time: - 2 Hrs.</w:t>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t xml:space="preserve">                                             [Maximum Marks: -20]</w:t>
      </w:r>
    </w:p>
    <w:p w:rsidR="004A0EBD" w:rsidRPr="0080376D" w:rsidRDefault="004A0EBD" w:rsidP="0080376D">
      <w:pPr>
        <w:spacing w:after="0"/>
        <w:jc w:val="both"/>
        <w:rPr>
          <w:rFonts w:ascii="Times New Roman" w:hAnsi="Times New Roman" w:cs="Times New Roman"/>
          <w:color w:val="000000" w:themeColor="text1"/>
        </w:rPr>
      </w:pP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r>
      <w:r w:rsidRPr="0080376D">
        <w:rPr>
          <w:rFonts w:ascii="Times New Roman" w:hAnsi="Times New Roman" w:cs="Times New Roman"/>
          <w:color w:val="000000" w:themeColor="text1"/>
        </w:rPr>
        <w:tab/>
        <w:t xml:space="preserve">        [Min. Passing Marks: 08]</w:t>
      </w:r>
    </w:p>
    <w:p w:rsidR="004A0EBD" w:rsidRPr="0080376D" w:rsidRDefault="004A0EBD" w:rsidP="0080376D">
      <w:pPr>
        <w:spacing w:line="240" w:lineRule="exact"/>
        <w:jc w:val="both"/>
        <w:rPr>
          <w:rFonts w:ascii="Times New Roman" w:hAnsi="Times New Roman" w:cs="Times New Roman"/>
          <w:color w:val="000000" w:themeColor="text1"/>
        </w:rPr>
      </w:pPr>
      <w:r w:rsidRPr="0080376D">
        <w:rPr>
          <w:rFonts w:ascii="Times New Roman" w:hAnsi="Times New Roman" w:cs="Times New Roman"/>
          <w:color w:val="000000" w:themeColor="text1"/>
        </w:rPr>
        <w:t xml:space="preserve">Instructions to the Candidates:        </w:t>
      </w:r>
    </w:p>
    <w:p w:rsidR="004A0EBD" w:rsidRPr="0080376D" w:rsidRDefault="004A0EBD" w:rsidP="0080376D">
      <w:pPr>
        <w:spacing w:line="240" w:lineRule="exact"/>
        <w:jc w:val="both"/>
        <w:rPr>
          <w:rFonts w:ascii="Times New Roman" w:hAnsi="Times New Roman" w:cs="Times New Roman"/>
          <w:color w:val="000000" w:themeColor="text1"/>
        </w:rPr>
      </w:pPr>
      <w:r w:rsidRPr="0080376D">
        <w:rPr>
          <w:rFonts w:ascii="Times New Roman" w:hAnsi="Times New Roman" w:cs="Times New Roman"/>
          <w:color w:val="000000" w:themeColor="text1"/>
        </w:rPr>
        <w:t>Attempt any 4 questions from Section A and Section B is Compulsory.</w:t>
      </w:r>
    </w:p>
    <w:p w:rsidR="004A0EBD" w:rsidRPr="0080376D" w:rsidRDefault="004A0EBD" w:rsidP="0080376D">
      <w:pPr>
        <w:jc w:val="both"/>
        <w:rPr>
          <w:rFonts w:ascii="Times New Roman" w:eastAsia="Times New Roman" w:hAnsi="Times New Roman" w:cs="Times New Roman"/>
          <w:color w:val="000000" w:themeColor="text1"/>
        </w:rPr>
      </w:pPr>
      <w:r w:rsidRPr="0080376D">
        <w:rPr>
          <w:rFonts w:ascii="Times New Roman" w:hAnsi="Times New Roman" w:cs="Times New Roman"/>
          <w:color w:val="000000" w:themeColor="text1"/>
        </w:rPr>
        <w:t>Section A</w:t>
      </w:r>
    </w:p>
    <w:p w:rsidR="004A0EBD" w:rsidRPr="0080376D" w:rsidRDefault="004A0EBD" w:rsidP="0080376D">
      <w:pPr>
        <w:jc w:val="both"/>
        <w:rPr>
          <w:rFonts w:ascii="Times New Roman" w:eastAsia="Times New Roman" w:hAnsi="Times New Roman" w:cs="Times New Roman"/>
          <w:color w:val="000000" w:themeColor="text1"/>
        </w:rPr>
      </w:pPr>
      <w:proofErr w:type="gramStart"/>
      <w:r w:rsidRPr="0080376D">
        <w:rPr>
          <w:rFonts w:ascii="Times New Roman" w:eastAsia="Times New Roman" w:hAnsi="Times New Roman" w:cs="Times New Roman"/>
          <w:color w:val="000000" w:themeColor="text1"/>
        </w:rPr>
        <w:t>1.Explain</w:t>
      </w:r>
      <w:proofErr w:type="gramEnd"/>
      <w:r w:rsidRPr="0080376D">
        <w:rPr>
          <w:rFonts w:ascii="Times New Roman" w:eastAsia="Times New Roman" w:hAnsi="Times New Roman" w:cs="Times New Roman"/>
          <w:color w:val="000000" w:themeColor="text1"/>
        </w:rPr>
        <w:t xml:space="preserve"> the concept and nature of business environment.</w:t>
      </w:r>
      <w:r w:rsidRPr="0080376D">
        <w:rPr>
          <w:rFonts w:ascii="Times New Roman" w:eastAsia="Times New Roman" w:hAnsi="Times New Roman" w:cs="Times New Roman"/>
          <w:color w:val="000000" w:themeColor="text1"/>
        </w:rPr>
        <w:tab/>
      </w:r>
      <w:r w:rsidRPr="0080376D">
        <w:rPr>
          <w:rFonts w:ascii="Times New Roman" w:eastAsia="Times New Roman" w:hAnsi="Times New Roman" w:cs="Times New Roman"/>
          <w:color w:val="000000" w:themeColor="text1"/>
        </w:rPr>
        <w:tab/>
      </w:r>
      <w:r w:rsidRPr="0080376D">
        <w:rPr>
          <w:rFonts w:ascii="Times New Roman" w:eastAsia="Times New Roman" w:hAnsi="Times New Roman" w:cs="Times New Roman"/>
          <w:color w:val="000000" w:themeColor="text1"/>
        </w:rPr>
        <w:tab/>
      </w:r>
      <w:r w:rsidRPr="0080376D">
        <w:rPr>
          <w:rFonts w:ascii="Times New Roman" w:eastAsia="Times New Roman" w:hAnsi="Times New Roman" w:cs="Times New Roman"/>
          <w:color w:val="000000" w:themeColor="text1"/>
        </w:rPr>
        <w:tab/>
      </w:r>
      <w:r w:rsidRPr="0080376D">
        <w:rPr>
          <w:rFonts w:ascii="Times New Roman" w:eastAsia="Times New Roman" w:hAnsi="Times New Roman" w:cs="Times New Roman"/>
          <w:color w:val="000000" w:themeColor="text1"/>
        </w:rPr>
        <w:tab/>
        <w:t>(3)</w:t>
      </w:r>
      <w:r w:rsidRPr="0080376D">
        <w:rPr>
          <w:rFonts w:ascii="Times New Roman" w:eastAsia="Times New Roman" w:hAnsi="Times New Roman" w:cs="Times New Roman"/>
          <w:color w:val="000000" w:themeColor="text1"/>
        </w:rPr>
        <w:tab/>
      </w:r>
    </w:p>
    <w:p w:rsidR="004A0EBD" w:rsidRPr="0080376D" w:rsidRDefault="004A0EBD" w:rsidP="0080376D">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rPr>
      </w:pPr>
      <w:r w:rsidRPr="0080376D">
        <w:rPr>
          <w:rFonts w:ascii="Times New Roman" w:eastAsia="Times New Roman" w:hAnsi="Times New Roman" w:cs="Times New Roman"/>
          <w:color w:val="000000" w:themeColor="text1"/>
        </w:rPr>
        <w:tab/>
      </w:r>
      <w:r w:rsidRPr="0080376D">
        <w:rPr>
          <w:rFonts w:ascii="Times New Roman" w:eastAsia="Times New Roman" w:hAnsi="Times New Roman" w:cs="Times New Roman"/>
          <w:bCs/>
          <w:color w:val="000000" w:themeColor="text1"/>
          <w:kern w:val="36"/>
        </w:rPr>
        <w:t>Concept of Business Environment</w:t>
      </w:r>
    </w:p>
    <w:p w:rsidR="004A0EBD" w:rsidRPr="0080376D" w:rsidRDefault="004A0EBD"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All living creatures including human beings live within an environment. Apart from the natural environment, environment of humans include family, friends peers and neighbors. It also includes man-made structures such as buildings, furniture, roads and other physical infrastructure. The individuals do not live in a vacuum. They continuously interact with their environment to live their lives.</w:t>
      </w:r>
    </w:p>
    <w:p w:rsidR="004A0EBD" w:rsidRPr="0080376D" w:rsidRDefault="004A0EBD"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 xml:space="preserve">Just like human beings, business also does not function in an isolated vacuum. Businesses function within a whole gambit of relevant environment and have to negotiate their way through it. The extent to which the business thrives depends on the manner in which it interacts with its environment. A business, which continually remains passive to the relevant changes in the environment, is destined to gradually fade-away in oblivion. To be successful business </w:t>
      </w:r>
      <w:proofErr w:type="gramStart"/>
      <w:r w:rsidRPr="0080376D">
        <w:rPr>
          <w:rFonts w:ascii="Times New Roman" w:hAnsi="Times New Roman" w:cs="Times New Roman"/>
          <w:color w:val="000000" w:themeColor="text1"/>
        </w:rPr>
        <w:t>has  not</w:t>
      </w:r>
      <w:proofErr w:type="gramEnd"/>
      <w:r w:rsidRPr="0080376D">
        <w:rPr>
          <w:rFonts w:ascii="Times New Roman" w:hAnsi="Times New Roman" w:cs="Times New Roman"/>
          <w:color w:val="000000" w:themeColor="text1"/>
        </w:rPr>
        <w:t xml:space="preserve"> only recognize different elements of the environment but also respect, adapt to or have to manage and influence them. The business must continuously monitor and adapt to the environment if it is to survive and prosper. Disturbances in the environment may spell extreme threats or open up new opportunities for the firm. A successful business has to identify, appraise, and respond to the various opportunities and threats in its environment.</w:t>
      </w:r>
    </w:p>
    <w:p w:rsidR="004A0EBD" w:rsidRPr="0080376D" w:rsidRDefault="004A0EBD"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Nature of Business Environment:</w:t>
      </w:r>
    </w:p>
    <w:p w:rsidR="004A0EBD" w:rsidRPr="0080376D" w:rsidRDefault="004A0EBD" w:rsidP="0080376D">
      <w:pPr>
        <w:pStyle w:val="NormalWeb"/>
        <w:jc w:val="both"/>
        <w:rPr>
          <w:color w:val="000000" w:themeColor="text1"/>
          <w:sz w:val="22"/>
          <w:szCs w:val="22"/>
        </w:rPr>
      </w:pPr>
      <w:r w:rsidRPr="0080376D">
        <w:rPr>
          <w:color w:val="000000" w:themeColor="text1"/>
          <w:sz w:val="22"/>
          <w:szCs w:val="22"/>
        </w:rPr>
        <w:t>The nature of Business Environment is simply and better explained by the following approaches:</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proofErr w:type="spellStart"/>
      <w:r w:rsidRPr="0080376D">
        <w:rPr>
          <w:rFonts w:ascii="Times New Roman" w:eastAsia="Times New Roman" w:hAnsi="Times New Roman" w:cs="Times New Roman"/>
          <w:bCs/>
          <w:color w:val="000000" w:themeColor="text1"/>
        </w:rPr>
        <w:t>i</w:t>
      </w:r>
      <w:proofErr w:type="spellEnd"/>
      <w:r w:rsidRPr="0080376D">
        <w:rPr>
          <w:rFonts w:ascii="Times New Roman" w:eastAsia="Times New Roman" w:hAnsi="Times New Roman" w:cs="Times New Roman"/>
          <w:bCs/>
          <w:color w:val="000000" w:themeColor="text1"/>
        </w:rPr>
        <w:t>) System Approach:</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In original, business is a system by which it produces goods and services for the satisfaction of wants, by using several inputs, such as, raw material, capital, </w:t>
      </w:r>
      <w:proofErr w:type="spellStart"/>
      <w:r w:rsidRPr="0080376D">
        <w:rPr>
          <w:rFonts w:ascii="Times New Roman" w:eastAsia="Times New Roman" w:hAnsi="Times New Roman" w:cs="Times New Roman"/>
          <w:color w:val="000000" w:themeColor="text1"/>
        </w:rPr>
        <w:t>labour</w:t>
      </w:r>
      <w:proofErr w:type="spellEnd"/>
      <w:r w:rsidRPr="0080376D">
        <w:rPr>
          <w:rFonts w:ascii="Times New Roman" w:eastAsia="Times New Roman" w:hAnsi="Times New Roman" w:cs="Times New Roman"/>
          <w:color w:val="000000" w:themeColor="text1"/>
        </w:rPr>
        <w:t xml:space="preserve"> etc. from the environment.</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bCs/>
          <w:color w:val="000000" w:themeColor="text1"/>
        </w:rPr>
        <w:t>(ii) Social Responsibility Approach:</w:t>
      </w:r>
    </w:p>
    <w:p w:rsidR="004A0EBD" w:rsidRPr="0080376D" w:rsidRDefault="004A0EBD"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In this approach business should fulfill its responsibility towards several categories of the society such as consumers, stockholders, employees, government etc.</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bCs/>
          <w:color w:val="000000" w:themeColor="text1"/>
        </w:rPr>
        <w:t>(iii) Creative Approach:</w:t>
      </w:r>
    </w:p>
    <w:p w:rsidR="004A0EBD" w:rsidRPr="0080376D" w:rsidRDefault="004A0EBD"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lastRenderedPageBreak/>
        <w:t>As per this approach, business gives shape to the environment by facing the challenges and availing the opportunities in time. The business brings about changes in the society by giving attention to the needs of the people.</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On the basis of the above discussion the features of business environment can be summarized as follows.</w:t>
      </w:r>
    </w:p>
    <w:p w:rsidR="004A0EBD" w:rsidRPr="0080376D" w:rsidRDefault="004A0EBD" w:rsidP="0080376D">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Business environment is the sum </w:t>
      </w:r>
      <w:proofErr w:type="gramStart"/>
      <w:r w:rsidRPr="0080376D">
        <w:rPr>
          <w:rFonts w:ascii="Times New Roman" w:eastAsia="Times New Roman" w:hAnsi="Times New Roman" w:cs="Times New Roman"/>
          <w:color w:val="000000" w:themeColor="text1"/>
        </w:rPr>
        <w:t>total of all factors external to the business firm and that greatly influence</w:t>
      </w:r>
      <w:proofErr w:type="gramEnd"/>
      <w:r w:rsidRPr="0080376D">
        <w:rPr>
          <w:rFonts w:ascii="Times New Roman" w:eastAsia="Times New Roman" w:hAnsi="Times New Roman" w:cs="Times New Roman"/>
          <w:color w:val="000000" w:themeColor="text1"/>
        </w:rPr>
        <w:t xml:space="preserve"> their functioning.</w:t>
      </w:r>
    </w:p>
    <w:p w:rsidR="004A0EBD" w:rsidRPr="0080376D" w:rsidRDefault="004A0EBD" w:rsidP="0080376D">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It covers factors and forces like customers, competitors, suppliers, government, and the social, cultural, political, technological and legal conditions.</w:t>
      </w:r>
    </w:p>
    <w:p w:rsidR="004A0EBD" w:rsidRPr="0080376D" w:rsidRDefault="004A0EBD" w:rsidP="0080376D">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The business environment is dynamic in </w:t>
      </w:r>
      <w:proofErr w:type="gramStart"/>
      <w:r w:rsidRPr="0080376D">
        <w:rPr>
          <w:rFonts w:ascii="Times New Roman" w:eastAsia="Times New Roman" w:hAnsi="Times New Roman" w:cs="Times New Roman"/>
          <w:color w:val="000000" w:themeColor="text1"/>
        </w:rPr>
        <w:t>nature, that</w:t>
      </w:r>
      <w:proofErr w:type="gramEnd"/>
      <w:r w:rsidRPr="0080376D">
        <w:rPr>
          <w:rFonts w:ascii="Times New Roman" w:eastAsia="Times New Roman" w:hAnsi="Times New Roman" w:cs="Times New Roman"/>
          <w:color w:val="000000" w:themeColor="text1"/>
        </w:rPr>
        <w:t xml:space="preserve"> means, it keeps on changing.</w:t>
      </w:r>
    </w:p>
    <w:p w:rsidR="004A0EBD" w:rsidRPr="0080376D" w:rsidRDefault="004A0EBD" w:rsidP="0080376D">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The changes in business environment are unpredictable. It is very difficult to predict the exact nature of future happenings and the changes in economic and social environment. .</w:t>
      </w:r>
    </w:p>
    <w:p w:rsidR="004A0EBD" w:rsidRPr="0080376D" w:rsidRDefault="004A0EBD" w:rsidP="0080376D">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Business Environment differs from place to place, region to region and country to country.</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2.  Explain briefly macro environment of business.</w:t>
      </w:r>
    </w:p>
    <w:p w:rsidR="004A0EBD" w:rsidRPr="0080376D" w:rsidRDefault="004A0EBD" w:rsidP="0080376D">
      <w:pPr>
        <w:pStyle w:val="Heading3"/>
        <w:jc w:val="both"/>
        <w:rPr>
          <w:rFonts w:ascii="Times New Roman" w:hAnsi="Times New Roman" w:cs="Times New Roman"/>
          <w:b w:val="0"/>
          <w:color w:val="000000" w:themeColor="text1"/>
        </w:rPr>
      </w:pPr>
      <w:r w:rsidRPr="0080376D">
        <w:rPr>
          <w:rFonts w:ascii="Times New Roman" w:eastAsia="Times New Roman" w:hAnsi="Times New Roman" w:cs="Times New Roman"/>
          <w:b w:val="0"/>
          <w:color w:val="000000" w:themeColor="text1"/>
        </w:rPr>
        <w:tab/>
      </w:r>
      <w:r w:rsidRPr="0080376D">
        <w:rPr>
          <w:rFonts w:ascii="Times New Roman" w:hAnsi="Times New Roman" w:cs="Times New Roman"/>
          <w:b w:val="0"/>
          <w:color w:val="000000" w:themeColor="text1"/>
        </w:rPr>
        <w:t>(A) Economic Environment of Business:</w:t>
      </w:r>
    </w:p>
    <w:p w:rsidR="004A0EBD" w:rsidRPr="0080376D" w:rsidRDefault="004A0EBD" w:rsidP="0080376D">
      <w:pPr>
        <w:spacing w:before="100" w:beforeAutospacing="1" w:after="100" w:afterAutospacing="1" w:line="240" w:lineRule="auto"/>
        <w:jc w:val="both"/>
        <w:rPr>
          <w:rFonts w:ascii="Times New Roman" w:hAnsi="Times New Roman" w:cs="Times New Roman"/>
          <w:color w:val="000000" w:themeColor="text1"/>
        </w:rPr>
      </w:pPr>
      <w:r w:rsidRPr="0080376D">
        <w:rPr>
          <w:rFonts w:ascii="Times New Roman" w:hAnsi="Times New Roman" w:cs="Times New Roman"/>
          <w:color w:val="000000" w:themeColor="text1"/>
        </w:rPr>
        <w:t>Economic environment of business has reference to the broad characteristics of the economic system in which the business firm operates. The present day economic environment of business is a mixture of national and international environments. The existing economic environment of business is highly complex and it is not easy to comprehend it. It is the reason the firms operating in the same economic environment often take different decisions</w:t>
      </w:r>
    </w:p>
    <w:p w:rsidR="004A0EBD" w:rsidRPr="0080376D" w:rsidRDefault="004A0EBD"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w:t>
      </w:r>
      <w:proofErr w:type="spellStart"/>
      <w:r w:rsidRPr="0080376D">
        <w:rPr>
          <w:rFonts w:ascii="Times New Roman" w:hAnsi="Times New Roman" w:cs="Times New Roman"/>
          <w:b w:val="0"/>
          <w:color w:val="000000" w:themeColor="text1"/>
        </w:rPr>
        <w:t>i</w:t>
      </w:r>
      <w:proofErr w:type="spellEnd"/>
      <w:r w:rsidRPr="0080376D">
        <w:rPr>
          <w:rFonts w:ascii="Times New Roman" w:hAnsi="Times New Roman" w:cs="Times New Roman"/>
          <w:b w:val="0"/>
          <w:color w:val="000000" w:themeColor="text1"/>
        </w:rPr>
        <w:t>)National Environment:</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The economic condition of a country, for example level of income, distribution of income and assets, economic resources, and stages of development are among the very important determinants of business strategies.</w:t>
      </w:r>
    </w:p>
    <w:p w:rsidR="004A0EBD" w:rsidRPr="0080376D" w:rsidRDefault="004A0EBD"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(ii)International Environment:</w:t>
      </w:r>
    </w:p>
    <w:p w:rsidR="004A0EBD" w:rsidRPr="0080376D" w:rsidRDefault="004A0EBD" w:rsidP="0080376D">
      <w:pPr>
        <w:spacing w:before="100" w:beforeAutospacing="1" w:after="100" w:afterAutospacing="1" w:line="240" w:lineRule="auto"/>
        <w:jc w:val="both"/>
        <w:rPr>
          <w:rFonts w:ascii="Times New Roman" w:hAnsi="Times New Roman" w:cs="Times New Roman"/>
          <w:color w:val="000000" w:themeColor="text1"/>
        </w:rPr>
      </w:pPr>
      <w:r w:rsidRPr="0080376D">
        <w:rPr>
          <w:rFonts w:ascii="Times New Roman" w:hAnsi="Times New Roman" w:cs="Times New Roman"/>
          <w:color w:val="000000" w:themeColor="text1"/>
        </w:rPr>
        <w:t>The environment consists of those factors which have an impact on foreign trade of a country. Those factors may be foreign policy, international treaties and foreign investment policy and various acts which are concerned with the dealings with other countries in trade matters. With the charges in government and their policies, there will be change in international environment.</w:t>
      </w:r>
    </w:p>
    <w:p w:rsidR="004A0EBD" w:rsidRPr="0080376D" w:rsidRDefault="004A0EBD" w:rsidP="0080376D">
      <w:pPr>
        <w:pStyle w:val="Heading3"/>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(B) Non-Economic Environment of Business:</w:t>
      </w:r>
    </w:p>
    <w:p w:rsidR="004A0EBD" w:rsidRPr="0080376D" w:rsidRDefault="004A0EBD" w:rsidP="0080376D">
      <w:pPr>
        <w:pStyle w:val="NormalWeb"/>
        <w:jc w:val="both"/>
        <w:rPr>
          <w:color w:val="000000" w:themeColor="text1"/>
          <w:sz w:val="22"/>
          <w:szCs w:val="22"/>
        </w:rPr>
      </w:pPr>
      <w:r w:rsidRPr="0080376D">
        <w:rPr>
          <w:color w:val="000000" w:themeColor="text1"/>
          <w:sz w:val="22"/>
          <w:szCs w:val="22"/>
        </w:rPr>
        <w:t>The non-economic environment exercises a strong influence on the business. Normally the non</w:t>
      </w:r>
      <w:r w:rsidRPr="0080376D">
        <w:rPr>
          <w:color w:val="000000" w:themeColor="text1"/>
          <w:sz w:val="22"/>
          <w:szCs w:val="22"/>
        </w:rPr>
        <w:softHyphen/>
        <w:t>economic environmental factors are the key factors for all kinds of business activities in India. We will now discuss them one by one.</w:t>
      </w:r>
    </w:p>
    <w:p w:rsidR="004A0EBD" w:rsidRPr="0080376D" w:rsidRDefault="004A0EBD"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lastRenderedPageBreak/>
        <w:t>(1) Socio-Cultural Environment:</w:t>
      </w:r>
    </w:p>
    <w:p w:rsidR="004A0EBD" w:rsidRPr="0080376D" w:rsidRDefault="004A0EBD" w:rsidP="0080376D">
      <w:pPr>
        <w:pStyle w:val="NormalWeb"/>
        <w:jc w:val="both"/>
        <w:rPr>
          <w:color w:val="000000" w:themeColor="text1"/>
          <w:sz w:val="22"/>
          <w:szCs w:val="22"/>
        </w:rPr>
      </w:pPr>
      <w:r w:rsidRPr="0080376D">
        <w:rPr>
          <w:color w:val="000000" w:themeColor="text1"/>
          <w:sz w:val="22"/>
          <w:szCs w:val="22"/>
        </w:rPr>
        <w:t xml:space="preserve">In India, the social environment of a business consists of the class structure and mobility, social roles, nature of the social </w:t>
      </w:r>
      <w:proofErr w:type="spellStart"/>
      <w:r w:rsidRPr="0080376D">
        <w:rPr>
          <w:color w:val="000000" w:themeColor="text1"/>
          <w:sz w:val="22"/>
          <w:szCs w:val="22"/>
        </w:rPr>
        <w:t>organisation</w:t>
      </w:r>
      <w:proofErr w:type="spellEnd"/>
      <w:r w:rsidRPr="0080376D">
        <w:rPr>
          <w:color w:val="000000" w:themeColor="text1"/>
          <w:sz w:val="22"/>
          <w:szCs w:val="22"/>
        </w:rPr>
        <w:t xml:space="preserve"> and development of social institution. Basically the class structure in the society depends upon the occupation of people and their income levels.</w:t>
      </w:r>
    </w:p>
    <w:p w:rsidR="004A0EBD" w:rsidRPr="0080376D" w:rsidRDefault="004A0EBD"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(2) Natural Environment:</w:t>
      </w:r>
    </w:p>
    <w:p w:rsidR="004A0EBD" w:rsidRPr="0080376D" w:rsidRDefault="004A0EBD" w:rsidP="0080376D">
      <w:pPr>
        <w:pStyle w:val="NormalWeb"/>
        <w:jc w:val="both"/>
        <w:rPr>
          <w:color w:val="000000" w:themeColor="text1"/>
          <w:sz w:val="22"/>
          <w:szCs w:val="22"/>
        </w:rPr>
      </w:pPr>
      <w:r w:rsidRPr="0080376D">
        <w:rPr>
          <w:color w:val="000000" w:themeColor="text1"/>
          <w:sz w:val="22"/>
          <w:szCs w:val="22"/>
        </w:rPr>
        <w:t>The natural environment consists of Geographical environment and ecological environment.</w:t>
      </w:r>
    </w:p>
    <w:p w:rsidR="004A0EBD" w:rsidRPr="0080376D" w:rsidRDefault="004A0EBD"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(4) Physical and Technological Environment:</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bCs/>
          <w:color w:val="000000" w:themeColor="text1"/>
        </w:rPr>
        <w:t>(a) Physical Environment:</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Potential shortages of certain raw materials e.g., oil, coal, minerals, unstable cost of energy; increased levels of pollution; changing role of government in environment protection are a few of the dangers this world is facing on physical environment forces.</w:t>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bCs/>
          <w:color w:val="000000" w:themeColor="text1"/>
        </w:rPr>
        <w:t>(b) Technological Environment:</w:t>
      </w:r>
    </w:p>
    <w:p w:rsidR="00062C75"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Technological environment consists of those factors related to knowledge applied and the materials and machines used in the production of goods and services t at have an impact on the business of an </w:t>
      </w:r>
      <w:proofErr w:type="spellStart"/>
      <w:r w:rsidRPr="0080376D">
        <w:rPr>
          <w:rFonts w:ascii="Times New Roman" w:eastAsia="Times New Roman" w:hAnsi="Times New Roman" w:cs="Times New Roman"/>
          <w:color w:val="000000" w:themeColor="text1"/>
        </w:rPr>
        <w:t>organisation</w:t>
      </w:r>
      <w:proofErr w:type="spellEnd"/>
      <w:r w:rsidRPr="0080376D">
        <w:rPr>
          <w:rFonts w:ascii="Times New Roman" w:eastAsia="Times New Roman" w:hAnsi="Times New Roman" w:cs="Times New Roman"/>
          <w:color w:val="000000" w:themeColor="text1"/>
        </w:rPr>
        <w:t>.</w:t>
      </w:r>
    </w:p>
    <w:p w:rsidR="00062C75" w:rsidRPr="0080376D" w:rsidRDefault="00062C75" w:rsidP="0080376D">
      <w:pPr>
        <w:spacing w:before="100" w:beforeAutospacing="1" w:after="100" w:afterAutospacing="1" w:line="240" w:lineRule="auto"/>
        <w:jc w:val="both"/>
        <w:rPr>
          <w:rFonts w:ascii="Times New Roman" w:eastAsia="Times New Roman" w:hAnsi="Times New Roman" w:cs="Times New Roman"/>
          <w:color w:val="000000" w:themeColor="text1"/>
        </w:rPr>
      </w:pPr>
    </w:p>
    <w:p w:rsidR="00062C75" w:rsidRPr="0080376D" w:rsidRDefault="00062C75"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Q.3 </w:t>
      </w:r>
      <w:proofErr w:type="gramStart"/>
      <w:r w:rsidRPr="0080376D">
        <w:rPr>
          <w:rFonts w:ascii="Times New Roman" w:eastAsia="Times New Roman" w:hAnsi="Times New Roman" w:cs="Times New Roman"/>
          <w:color w:val="000000" w:themeColor="text1"/>
        </w:rPr>
        <w:t>What</w:t>
      </w:r>
      <w:proofErr w:type="gramEnd"/>
      <w:r w:rsidRPr="0080376D">
        <w:rPr>
          <w:rFonts w:ascii="Times New Roman" w:eastAsia="Times New Roman" w:hAnsi="Times New Roman" w:cs="Times New Roman"/>
          <w:color w:val="000000" w:themeColor="text1"/>
        </w:rPr>
        <w:t xml:space="preserve"> do you mean by environmental scanning? Explain its process.</w:t>
      </w:r>
      <w:r w:rsidRPr="0080376D">
        <w:rPr>
          <w:rFonts w:ascii="Times New Roman" w:eastAsia="Times New Roman" w:hAnsi="Times New Roman" w:cs="Times New Roman"/>
          <w:color w:val="000000" w:themeColor="text1"/>
        </w:rPr>
        <w:tab/>
      </w:r>
    </w:p>
    <w:p w:rsidR="00062C75" w:rsidRPr="0080376D" w:rsidRDefault="00062C75" w:rsidP="0080376D">
      <w:pPr>
        <w:pStyle w:val="Heading2"/>
        <w:jc w:val="both"/>
        <w:rPr>
          <w:rFonts w:ascii="Times New Roman" w:hAnsi="Times New Roman" w:cs="Times New Roman"/>
          <w:b w:val="0"/>
          <w:color w:val="000000" w:themeColor="text1"/>
          <w:sz w:val="22"/>
          <w:szCs w:val="22"/>
        </w:rPr>
      </w:pPr>
      <w:r w:rsidRPr="0080376D">
        <w:rPr>
          <w:rFonts w:ascii="Times New Roman" w:hAnsi="Times New Roman" w:cs="Times New Roman"/>
          <w:b w:val="0"/>
          <w:color w:val="000000" w:themeColor="text1"/>
          <w:sz w:val="22"/>
          <w:szCs w:val="22"/>
        </w:rPr>
        <w:t>Definition: Environmental Scanning</w:t>
      </w:r>
    </w:p>
    <w:p w:rsidR="00062C75" w:rsidRPr="0080376D" w:rsidRDefault="00062C75" w:rsidP="0080376D">
      <w:pPr>
        <w:pStyle w:val="Heading2"/>
        <w:jc w:val="both"/>
        <w:rPr>
          <w:rFonts w:ascii="Times New Roman" w:hAnsi="Times New Roman" w:cs="Times New Roman"/>
          <w:b w:val="0"/>
          <w:color w:val="000000" w:themeColor="text1"/>
          <w:sz w:val="22"/>
          <w:szCs w:val="22"/>
        </w:rPr>
      </w:pPr>
      <w:r w:rsidRPr="0080376D">
        <w:rPr>
          <w:rFonts w:ascii="Times New Roman" w:hAnsi="Times New Roman" w:cs="Times New Roman"/>
          <w:b w:val="0"/>
          <w:color w:val="000000" w:themeColor="text1"/>
          <w:sz w:val="22"/>
          <w:szCs w:val="22"/>
        </w:rPr>
        <w:t>Environmental scanning is a part of SWOT Analysis. Environment scanning is a process in which the organization undertakes a study to identify the opportunities and threats in an industry. The information obtained through environmental scanning can be used by leaders to design new objectives and strategies or modify existing objectives and strategies. An organization must be agile in responding to environmental challenges while making most of the available opportunities.</w:t>
      </w:r>
    </w:p>
    <w:p w:rsidR="00062C75" w:rsidRPr="0080376D" w:rsidRDefault="00791EAC" w:rsidP="0080376D">
      <w:pPr>
        <w:pStyle w:val="Heading3"/>
        <w:jc w:val="both"/>
        <w:rPr>
          <w:rFonts w:ascii="Times New Roman" w:hAnsi="Times New Roman" w:cs="Times New Roman"/>
          <w:b w:val="0"/>
          <w:color w:val="000000" w:themeColor="text1"/>
        </w:rPr>
      </w:pPr>
      <w:hyperlink r:id="rId5" w:history="1">
        <w:r w:rsidR="00062C75" w:rsidRPr="0080376D">
          <w:rPr>
            <w:rStyle w:val="Hyperlink"/>
            <w:rFonts w:ascii="Times New Roman" w:hAnsi="Times New Roman" w:cs="Times New Roman"/>
            <w:b w:val="0"/>
            <w:color w:val="000000" w:themeColor="text1"/>
            <w:u w:val="none"/>
          </w:rPr>
          <w:t>Process of environmental scanning</w:t>
        </w:r>
      </w:hyperlink>
    </w:p>
    <w:p w:rsidR="00062C75" w:rsidRPr="0080376D" w:rsidRDefault="00062C75"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Environmental scanning is a useful managerial tool for assessing the environmental trend. The following process is adopted for environmental scanning.</w:t>
      </w:r>
    </w:p>
    <w:p w:rsidR="00062C75"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Study the forces and Nature of the Environment</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In the first step of environmental scanning, the forces of the environment that have got significant bearing in the growth and development of the business should be identified.</w:t>
      </w:r>
    </w:p>
    <w:p w:rsidR="00855A54" w:rsidRPr="0080376D" w:rsidRDefault="00855A54" w:rsidP="0080376D">
      <w:pPr>
        <w:jc w:val="both"/>
        <w:rPr>
          <w:rFonts w:ascii="Times New Roman" w:hAnsi="Times New Roman" w:cs="Times New Roman"/>
          <w:color w:val="000000" w:themeColor="text1"/>
        </w:rPr>
      </w:pP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Determine the sources of Information</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lastRenderedPageBreak/>
        <w:t>After studying the process and nature of the environment, the sources of collecting information from the environment should be determined.</w:t>
      </w:r>
    </w:p>
    <w:p w:rsidR="00855A54" w:rsidRPr="0080376D" w:rsidRDefault="00855A54"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Determine the Approach of Environmental scanning:</w:t>
      </w:r>
    </w:p>
    <w:p w:rsidR="00855A54" w:rsidRPr="0080376D" w:rsidRDefault="00855A54" w:rsidP="0080376D">
      <w:pPr>
        <w:spacing w:after="240"/>
        <w:jc w:val="both"/>
        <w:rPr>
          <w:rFonts w:ascii="Times New Roman" w:hAnsi="Times New Roman" w:cs="Times New Roman"/>
          <w:color w:val="000000" w:themeColor="text1"/>
        </w:rPr>
      </w:pPr>
      <w:r w:rsidRPr="0080376D">
        <w:rPr>
          <w:rFonts w:ascii="Times New Roman" w:hAnsi="Times New Roman" w:cs="Times New Roman"/>
          <w:color w:val="000000" w:themeColor="text1"/>
        </w:rPr>
        <w:t>After determining the sources of information the approach of environmental analysis should be determined. There are mainly three approaches to environmental scanning. They are:</w:t>
      </w:r>
    </w:p>
    <w:p w:rsidR="00855A54" w:rsidRPr="0080376D" w:rsidRDefault="00855A54" w:rsidP="0080376D">
      <w:pPr>
        <w:spacing w:after="0"/>
        <w:jc w:val="both"/>
        <w:rPr>
          <w:rFonts w:ascii="Times New Roman" w:hAnsi="Times New Roman" w:cs="Times New Roman"/>
          <w:color w:val="000000" w:themeColor="text1"/>
        </w:rPr>
      </w:pPr>
      <w:r w:rsidRPr="0080376D">
        <w:rPr>
          <w:rFonts w:ascii="Times New Roman" w:hAnsi="Times New Roman" w:cs="Times New Roman"/>
          <w:bCs/>
          <w:i/>
          <w:iCs/>
          <w:color w:val="000000" w:themeColor="text1"/>
        </w:rPr>
        <w:t>Systematic approach:</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Under this approach, a systematic method is adopted for environmental scanning</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bCs/>
          <w:i/>
          <w:iCs/>
          <w:color w:val="000000" w:themeColor="text1"/>
        </w:rPr>
        <w:t>Ad-hoc Approach:</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Under this, specific environmental components are only analyzed through survey and study.</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bCs/>
          <w:i/>
          <w:iCs/>
          <w:color w:val="000000" w:themeColor="text1"/>
        </w:rPr>
        <w:t>Processed form approach:</w:t>
      </w:r>
    </w:p>
    <w:p w:rsidR="00855A54"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Under this, the information collected from internal and external sources are used after processing them.</w:t>
      </w:r>
    </w:p>
    <w:p w:rsidR="00855A54" w:rsidRPr="0080376D" w:rsidRDefault="00855A54" w:rsidP="0080376D">
      <w:pPr>
        <w:pStyle w:val="Heading4"/>
        <w:jc w:val="both"/>
        <w:rPr>
          <w:rFonts w:ascii="Times New Roman" w:hAnsi="Times New Roman" w:cs="Times New Roman"/>
          <w:b w:val="0"/>
          <w:color w:val="000000" w:themeColor="text1"/>
        </w:rPr>
      </w:pPr>
      <w:r w:rsidRPr="0080376D">
        <w:rPr>
          <w:rFonts w:ascii="Times New Roman" w:hAnsi="Times New Roman" w:cs="Times New Roman"/>
          <w:b w:val="0"/>
          <w:color w:val="000000" w:themeColor="text1"/>
        </w:rPr>
        <w:t>Scan and Assess the Trend:</w:t>
      </w:r>
    </w:p>
    <w:p w:rsidR="00A01B87" w:rsidRPr="0080376D" w:rsidRDefault="00855A54"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This is the final step of environmental scanning process. It involves a detailed and micro study of the environment to identify the early signals of potential changes in the environment.</w:t>
      </w:r>
    </w:p>
    <w:p w:rsidR="00A01B87" w:rsidRPr="0080376D" w:rsidRDefault="00A01B87" w:rsidP="0080376D">
      <w:pPr>
        <w:jc w:val="both"/>
        <w:rPr>
          <w:rFonts w:ascii="Times New Roman" w:hAnsi="Times New Roman" w:cs="Times New Roman"/>
          <w:color w:val="000000" w:themeColor="text1"/>
        </w:rPr>
      </w:pPr>
    </w:p>
    <w:p w:rsidR="00A01B87" w:rsidRPr="0080376D" w:rsidRDefault="00A01B87" w:rsidP="0080376D">
      <w:pPr>
        <w:jc w:val="both"/>
        <w:rPr>
          <w:rFonts w:ascii="Times New Roman" w:eastAsia="Times New Roman" w:hAnsi="Times New Roman" w:cs="Times New Roman"/>
          <w:color w:val="000000" w:themeColor="text1"/>
        </w:rPr>
      </w:pPr>
      <w:r w:rsidRPr="0080376D">
        <w:rPr>
          <w:rFonts w:ascii="Times New Roman" w:hAnsi="Times New Roman" w:cs="Times New Roman"/>
          <w:color w:val="000000" w:themeColor="text1"/>
        </w:rPr>
        <w:t xml:space="preserve">Q.4 </w:t>
      </w:r>
      <w:proofErr w:type="gramStart"/>
      <w:r w:rsidRPr="0080376D">
        <w:rPr>
          <w:rFonts w:ascii="Times New Roman" w:eastAsia="Times New Roman" w:hAnsi="Times New Roman" w:cs="Times New Roman"/>
          <w:color w:val="000000" w:themeColor="text1"/>
        </w:rPr>
        <w:t>What</w:t>
      </w:r>
      <w:proofErr w:type="gramEnd"/>
      <w:r w:rsidRPr="0080376D">
        <w:rPr>
          <w:rFonts w:ascii="Times New Roman" w:eastAsia="Times New Roman" w:hAnsi="Times New Roman" w:cs="Times New Roman"/>
          <w:color w:val="000000" w:themeColor="text1"/>
        </w:rPr>
        <w:t xml:space="preserve"> do you mean by privatization? Explain the need and advantages of privatization</w:t>
      </w:r>
    </w:p>
    <w:p w:rsidR="00A01B87" w:rsidRPr="0080376D" w:rsidRDefault="00A01B87" w:rsidP="0080376D">
      <w:pPr>
        <w:ind w:left="720"/>
        <w:jc w:val="both"/>
        <w:rPr>
          <w:rFonts w:ascii="Times New Roman" w:hAnsi="Times New Roman" w:cs="Times New Roman"/>
          <w:color w:val="000000" w:themeColor="text1"/>
          <w:shd w:val="clear" w:color="auto" w:fill="FFFFFF"/>
        </w:rPr>
      </w:pPr>
      <w:r w:rsidRPr="0080376D">
        <w:rPr>
          <w:rFonts w:ascii="Times New Roman" w:hAnsi="Times New Roman" w:cs="Times New Roman"/>
          <w:color w:val="000000" w:themeColor="text1"/>
          <w:shd w:val="clear" w:color="auto" w:fill="FFFFFF"/>
        </w:rPr>
        <w:t>The transfer of ownership, property or business from the government to the private sector is termed privatization. The government ceases to be the owner of the entity or business.</w:t>
      </w:r>
      <w:r w:rsidRPr="0080376D">
        <w:rPr>
          <w:rFonts w:ascii="Times New Roman" w:hAnsi="Times New Roman" w:cs="Times New Roman"/>
          <w:color w:val="000000" w:themeColor="text1"/>
        </w:rPr>
        <w:br/>
      </w:r>
      <w:r w:rsidRPr="0080376D">
        <w:rPr>
          <w:rFonts w:ascii="Times New Roman" w:hAnsi="Times New Roman" w:cs="Times New Roman"/>
          <w:color w:val="000000" w:themeColor="text1"/>
        </w:rPr>
        <w:br/>
      </w:r>
      <w:r w:rsidRPr="0080376D">
        <w:rPr>
          <w:rFonts w:ascii="Times New Roman" w:hAnsi="Times New Roman" w:cs="Times New Roman"/>
          <w:color w:val="000000" w:themeColor="text1"/>
          <w:shd w:val="clear" w:color="auto" w:fill="FFFFFF"/>
        </w:rPr>
        <w:t>The process in which a publicly-traded company is taken over by a few people is also called privatization.</w:t>
      </w:r>
    </w:p>
    <w:p w:rsidR="00A01B87" w:rsidRPr="0080376D" w:rsidRDefault="00A01B87" w:rsidP="0080376D">
      <w:pPr>
        <w:ind w:left="720"/>
        <w:jc w:val="both"/>
        <w:rPr>
          <w:rFonts w:ascii="Times New Roman" w:hAnsi="Times New Roman" w:cs="Times New Roman"/>
          <w:color w:val="000000" w:themeColor="text1"/>
          <w:shd w:val="clear" w:color="auto" w:fill="FFFFFF"/>
        </w:rPr>
      </w:pPr>
      <w:r w:rsidRPr="0080376D">
        <w:rPr>
          <w:rFonts w:ascii="Times New Roman" w:hAnsi="Times New Roman" w:cs="Times New Roman"/>
          <w:color w:val="000000" w:themeColor="text1"/>
          <w:shd w:val="clear" w:color="auto" w:fill="FFFFFF"/>
        </w:rPr>
        <w:t>The advantages of transferring government-owned assets to the private sector are increased efficiency and profits, largely because competition incentivizes innovation and improvement. The disadvantages of privatization are decreased regulation and government revenue. Institutions not owned by the government do not directly deliver the government revenue, and these institutions also have more freedom to pursue their own interests, which may negatively affect consumers, without government control.</w:t>
      </w:r>
    </w:p>
    <w:p w:rsidR="00A01B87" w:rsidRPr="0080376D" w:rsidRDefault="00A01B87" w:rsidP="0080376D">
      <w:pPr>
        <w:jc w:val="both"/>
        <w:rPr>
          <w:rFonts w:ascii="Times New Roman" w:eastAsia="Times New Roman" w:hAnsi="Times New Roman" w:cs="Times New Roman"/>
          <w:color w:val="000000" w:themeColor="text1"/>
        </w:rPr>
      </w:pPr>
      <w:r w:rsidRPr="0080376D">
        <w:rPr>
          <w:rFonts w:ascii="Times New Roman" w:hAnsi="Times New Roman" w:cs="Times New Roman"/>
          <w:color w:val="000000" w:themeColor="text1"/>
          <w:shd w:val="clear" w:color="auto" w:fill="FFFFFF"/>
        </w:rPr>
        <w:t xml:space="preserve">Q.5 </w:t>
      </w:r>
      <w:proofErr w:type="gramStart"/>
      <w:r w:rsidRPr="0080376D">
        <w:rPr>
          <w:rFonts w:ascii="Times New Roman" w:eastAsia="Times New Roman" w:hAnsi="Times New Roman" w:cs="Times New Roman"/>
          <w:color w:val="000000" w:themeColor="text1"/>
        </w:rPr>
        <w:t>What</w:t>
      </w:r>
      <w:proofErr w:type="gramEnd"/>
      <w:r w:rsidRPr="0080376D">
        <w:rPr>
          <w:rFonts w:ascii="Times New Roman" w:eastAsia="Times New Roman" w:hAnsi="Times New Roman" w:cs="Times New Roman"/>
          <w:color w:val="000000" w:themeColor="text1"/>
        </w:rPr>
        <w:t xml:space="preserve"> is impact of LPG on FMCG sector? Explain.</w:t>
      </w:r>
    </w:p>
    <w:p w:rsidR="00524166" w:rsidRPr="0080376D" w:rsidRDefault="00524166" w:rsidP="0080376D">
      <w:pPr>
        <w:spacing w:after="240" w:line="240" w:lineRule="auto"/>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ab/>
      </w:r>
      <w:r w:rsidRPr="0080376D">
        <w:rPr>
          <w:rFonts w:ascii="Times New Roman" w:eastAsia="Times New Roman" w:hAnsi="Times New Roman" w:cs="Times New Roman"/>
          <w:bCs/>
          <w:color w:val="000000" w:themeColor="text1"/>
        </w:rPr>
        <w:t>Highlights of the LPG Policy</w:t>
      </w:r>
      <w:r w:rsidRPr="0080376D">
        <w:rPr>
          <w:rFonts w:ascii="Times New Roman" w:eastAsia="Times New Roman" w:hAnsi="Times New Roman" w:cs="Times New Roman"/>
          <w:color w:val="000000" w:themeColor="text1"/>
        </w:rPr>
        <w:br/>
      </w:r>
      <w:proofErr w:type="gramStart"/>
      <w:r w:rsidRPr="0080376D">
        <w:rPr>
          <w:rFonts w:ascii="Times New Roman" w:eastAsia="Times New Roman" w:hAnsi="Times New Roman" w:cs="Times New Roman"/>
          <w:color w:val="000000" w:themeColor="text1"/>
        </w:rPr>
        <w:t>Given</w:t>
      </w:r>
      <w:proofErr w:type="gramEnd"/>
      <w:r w:rsidRPr="0080376D">
        <w:rPr>
          <w:rFonts w:ascii="Times New Roman" w:eastAsia="Times New Roman" w:hAnsi="Times New Roman" w:cs="Times New Roman"/>
          <w:color w:val="000000" w:themeColor="text1"/>
        </w:rPr>
        <w:t xml:space="preserve"> below are the salient highlights of the </w:t>
      </w:r>
      <w:proofErr w:type="spellStart"/>
      <w:r w:rsidRPr="0080376D">
        <w:rPr>
          <w:rFonts w:ascii="Times New Roman" w:eastAsia="Times New Roman" w:hAnsi="Times New Roman" w:cs="Times New Roman"/>
          <w:color w:val="000000" w:themeColor="text1"/>
        </w:rPr>
        <w:t>Liberalisation</w:t>
      </w:r>
      <w:proofErr w:type="spellEnd"/>
      <w:r w:rsidRPr="0080376D">
        <w:rPr>
          <w:rFonts w:ascii="Times New Roman" w:eastAsia="Times New Roman" w:hAnsi="Times New Roman" w:cs="Times New Roman"/>
          <w:color w:val="000000" w:themeColor="text1"/>
        </w:rPr>
        <w:t xml:space="preserve">, </w:t>
      </w:r>
      <w:proofErr w:type="spellStart"/>
      <w:r w:rsidRPr="0080376D">
        <w:rPr>
          <w:rFonts w:ascii="Times New Roman" w:eastAsia="Times New Roman" w:hAnsi="Times New Roman" w:cs="Times New Roman"/>
          <w:color w:val="000000" w:themeColor="text1"/>
        </w:rPr>
        <w:t>Privatisation</w:t>
      </w:r>
      <w:proofErr w:type="spellEnd"/>
      <w:r w:rsidRPr="0080376D">
        <w:rPr>
          <w:rFonts w:ascii="Times New Roman" w:eastAsia="Times New Roman" w:hAnsi="Times New Roman" w:cs="Times New Roman"/>
          <w:color w:val="000000" w:themeColor="text1"/>
        </w:rPr>
        <w:t xml:space="preserve"> and </w:t>
      </w:r>
      <w:proofErr w:type="spellStart"/>
      <w:r w:rsidRPr="0080376D">
        <w:rPr>
          <w:rFonts w:ascii="Times New Roman" w:eastAsia="Times New Roman" w:hAnsi="Times New Roman" w:cs="Times New Roman"/>
          <w:color w:val="000000" w:themeColor="text1"/>
        </w:rPr>
        <w:t>Globalisation</w:t>
      </w:r>
      <w:proofErr w:type="spellEnd"/>
      <w:r w:rsidRPr="0080376D">
        <w:rPr>
          <w:rFonts w:ascii="Times New Roman" w:eastAsia="Times New Roman" w:hAnsi="Times New Roman" w:cs="Times New Roman"/>
          <w:color w:val="000000" w:themeColor="text1"/>
        </w:rPr>
        <w:t xml:space="preserve"> Policy in India:</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Foreign Technology Agreements</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Foreign Investment</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MRTP Act, 1969 (Amended)</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Industrial Licensing</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lastRenderedPageBreak/>
        <w:t>Deregulation</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Beginning of </w:t>
      </w:r>
      <w:proofErr w:type="spellStart"/>
      <w:r w:rsidRPr="0080376D">
        <w:rPr>
          <w:rFonts w:ascii="Times New Roman" w:eastAsia="Times New Roman" w:hAnsi="Times New Roman" w:cs="Times New Roman"/>
          <w:color w:val="000000" w:themeColor="text1"/>
        </w:rPr>
        <w:t>privatisation</w:t>
      </w:r>
      <w:proofErr w:type="spellEnd"/>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Opportunities for overseas trade</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Steps to regulate inflation</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Tax reforms</w:t>
      </w:r>
    </w:p>
    <w:p w:rsidR="00524166" w:rsidRPr="0080376D" w:rsidRDefault="00524166" w:rsidP="0080376D">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Abolition of License -Permit Raj</w:t>
      </w:r>
    </w:p>
    <w:p w:rsidR="00524166" w:rsidRPr="0080376D" w:rsidRDefault="00524166" w:rsidP="0080376D">
      <w:pPr>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The economy of India had undergone significant policy shifts in the beginning of the 1990s. This new model of economic reforms is commonly known as the LPG or </w:t>
      </w:r>
      <w:proofErr w:type="spellStart"/>
      <w:r w:rsidRPr="0080376D">
        <w:rPr>
          <w:rFonts w:ascii="Times New Roman" w:eastAsia="Times New Roman" w:hAnsi="Times New Roman" w:cs="Times New Roman"/>
          <w:color w:val="000000" w:themeColor="text1"/>
        </w:rPr>
        <w:t>Liberalisation</w:t>
      </w:r>
      <w:proofErr w:type="spellEnd"/>
      <w:r w:rsidRPr="0080376D">
        <w:rPr>
          <w:rFonts w:ascii="Times New Roman" w:eastAsia="Times New Roman" w:hAnsi="Times New Roman" w:cs="Times New Roman"/>
          <w:color w:val="000000" w:themeColor="text1"/>
        </w:rPr>
        <w:t xml:space="preserve">, </w:t>
      </w:r>
      <w:proofErr w:type="spellStart"/>
      <w:r w:rsidRPr="0080376D">
        <w:rPr>
          <w:rFonts w:ascii="Times New Roman" w:eastAsia="Times New Roman" w:hAnsi="Times New Roman" w:cs="Times New Roman"/>
          <w:color w:val="000000" w:themeColor="text1"/>
        </w:rPr>
        <w:t>Privatisation</w:t>
      </w:r>
      <w:proofErr w:type="spellEnd"/>
      <w:r w:rsidRPr="0080376D">
        <w:rPr>
          <w:rFonts w:ascii="Times New Roman" w:eastAsia="Times New Roman" w:hAnsi="Times New Roman" w:cs="Times New Roman"/>
          <w:color w:val="000000" w:themeColor="text1"/>
        </w:rPr>
        <w:t xml:space="preserve"> and </w:t>
      </w:r>
      <w:proofErr w:type="spellStart"/>
      <w:r w:rsidRPr="0080376D">
        <w:rPr>
          <w:rFonts w:ascii="Times New Roman" w:eastAsia="Times New Roman" w:hAnsi="Times New Roman" w:cs="Times New Roman"/>
          <w:color w:val="000000" w:themeColor="text1"/>
        </w:rPr>
        <w:t>Globalisation</w:t>
      </w:r>
      <w:proofErr w:type="spellEnd"/>
      <w:r w:rsidRPr="0080376D">
        <w:rPr>
          <w:rFonts w:ascii="Times New Roman" w:eastAsia="Times New Roman" w:hAnsi="Times New Roman" w:cs="Times New Roman"/>
          <w:color w:val="000000" w:themeColor="text1"/>
        </w:rPr>
        <w:t xml:space="preserve"> model. The primary objective of this model was to make the economy of India the fastest developing economy in the globe with capabilities that help it match up with the biggest economies of the world.</w:t>
      </w:r>
      <w:r w:rsidRPr="0080376D">
        <w:rPr>
          <w:rFonts w:ascii="Times New Roman" w:eastAsia="Times New Roman" w:hAnsi="Times New Roman" w:cs="Times New Roman"/>
          <w:color w:val="000000" w:themeColor="text1"/>
        </w:rPr>
        <w:br/>
      </w:r>
      <w:r w:rsidRPr="0080376D">
        <w:rPr>
          <w:rFonts w:ascii="Times New Roman" w:eastAsia="Times New Roman" w:hAnsi="Times New Roman" w:cs="Times New Roman"/>
          <w:color w:val="000000" w:themeColor="text1"/>
        </w:rPr>
        <w:br/>
        <w:t xml:space="preserve">The chain of reforms that took place with regards to business, manufacturing, and financial services industries targeted at lifting the economy of the country to a more proficient level. These economic reforms had influenced the overall economic growth of the country in a significant manner. </w:t>
      </w:r>
    </w:p>
    <w:p w:rsidR="00524166" w:rsidRPr="0080376D" w:rsidRDefault="00524166" w:rsidP="0080376D">
      <w:pPr>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Q.6 </w:t>
      </w:r>
      <w:proofErr w:type="gramStart"/>
      <w:r w:rsidRPr="0080376D">
        <w:rPr>
          <w:rFonts w:ascii="Times New Roman" w:eastAsia="Times New Roman" w:hAnsi="Times New Roman" w:cs="Times New Roman"/>
          <w:color w:val="000000" w:themeColor="text1"/>
        </w:rPr>
        <w:t>What</w:t>
      </w:r>
      <w:proofErr w:type="gramEnd"/>
      <w:r w:rsidRPr="0080376D">
        <w:rPr>
          <w:rFonts w:ascii="Times New Roman" w:eastAsia="Times New Roman" w:hAnsi="Times New Roman" w:cs="Times New Roman"/>
          <w:color w:val="000000" w:themeColor="text1"/>
        </w:rPr>
        <w:t xml:space="preserve"> is monetary policy? Briefly explain various instruments of monetary policy.</w:t>
      </w:r>
    </w:p>
    <w:p w:rsidR="00524166" w:rsidRPr="0080376D" w:rsidRDefault="00524166" w:rsidP="0080376D">
      <w:p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t xml:space="preserve">Definition: </w:t>
      </w:r>
      <w:r w:rsidRPr="0080376D">
        <w:rPr>
          <w:rFonts w:ascii="Times New Roman" w:hAnsi="Times New Roman" w:cs="Times New Roman"/>
          <w:color w:val="000000" w:themeColor="text1"/>
        </w:rPr>
        <w:t xml:space="preserve">The </w:t>
      </w:r>
      <w:r w:rsidRPr="0080376D">
        <w:rPr>
          <w:rStyle w:val="Strong"/>
          <w:rFonts w:ascii="Times New Roman" w:hAnsi="Times New Roman" w:cs="Times New Roman"/>
          <w:b w:val="0"/>
          <w:color w:val="000000" w:themeColor="text1"/>
        </w:rPr>
        <w:t>Monetary Policy</w:t>
      </w:r>
      <w:r w:rsidRPr="0080376D">
        <w:rPr>
          <w:rFonts w:ascii="Times New Roman" w:hAnsi="Times New Roman" w:cs="Times New Roman"/>
          <w:color w:val="000000" w:themeColor="text1"/>
        </w:rPr>
        <w:t xml:space="preserve"> is a </w:t>
      </w:r>
      <w:proofErr w:type="spellStart"/>
      <w:r w:rsidRPr="0080376D">
        <w:rPr>
          <w:rFonts w:ascii="Times New Roman" w:hAnsi="Times New Roman" w:cs="Times New Roman"/>
          <w:color w:val="000000" w:themeColor="text1"/>
        </w:rPr>
        <w:t>programme</w:t>
      </w:r>
      <w:proofErr w:type="spellEnd"/>
      <w:r w:rsidRPr="0080376D">
        <w:rPr>
          <w:rFonts w:ascii="Times New Roman" w:hAnsi="Times New Roman" w:cs="Times New Roman"/>
          <w:color w:val="000000" w:themeColor="text1"/>
        </w:rPr>
        <w:t xml:space="preserve"> of action undertaken by the central banks and other regulatory bodies to control and regulate the money supply to the public and a flow of credit, so as to ensure the stability in price and trust in the currency by targeting the inflation rate and the interest rate.</w:t>
      </w:r>
    </w:p>
    <w:p w:rsidR="00524166" w:rsidRPr="0080376D" w:rsidRDefault="00524166" w:rsidP="0080376D">
      <w:pPr>
        <w:jc w:val="both"/>
        <w:rPr>
          <w:rFonts w:ascii="Times New Roman" w:hAnsi="Times New Roman" w:cs="Times New Roman"/>
          <w:color w:val="000000" w:themeColor="text1"/>
        </w:rPr>
      </w:pPr>
      <w:r w:rsidRPr="0080376D">
        <w:rPr>
          <w:rFonts w:ascii="Times New Roman" w:hAnsi="Times New Roman" w:cs="Times New Roman"/>
          <w:color w:val="000000" w:themeColor="text1"/>
        </w:rPr>
        <w:t>Simply, the process by which the monetary authority, generally the Central Bank controls the money supply in the economy is called as the monetary policy.</w:t>
      </w:r>
    </w:p>
    <w:p w:rsidR="00524166" w:rsidRPr="0080376D" w:rsidRDefault="00524166" w:rsidP="0080376D">
      <w:pPr>
        <w:pStyle w:val="Heading1"/>
        <w:jc w:val="both"/>
        <w:rPr>
          <w:rFonts w:ascii="Times New Roman" w:hAnsi="Times New Roman" w:cs="Times New Roman"/>
          <w:b w:val="0"/>
          <w:color w:val="000000" w:themeColor="text1"/>
          <w:sz w:val="22"/>
          <w:szCs w:val="22"/>
        </w:rPr>
      </w:pPr>
      <w:r w:rsidRPr="0080376D">
        <w:rPr>
          <w:rFonts w:ascii="Times New Roman" w:hAnsi="Times New Roman" w:cs="Times New Roman"/>
          <w:b w:val="0"/>
          <w:color w:val="000000" w:themeColor="text1"/>
          <w:sz w:val="22"/>
          <w:szCs w:val="22"/>
        </w:rPr>
        <w:t>Instruments of Monetary Policy used by the RBI</w:t>
      </w:r>
    </w:p>
    <w:p w:rsidR="00524166" w:rsidRPr="0080376D" w:rsidRDefault="00524166" w:rsidP="0080376D">
      <w:pPr>
        <w:pStyle w:val="NormalWeb"/>
        <w:jc w:val="both"/>
        <w:rPr>
          <w:color w:val="000000" w:themeColor="text1"/>
          <w:sz w:val="22"/>
          <w:szCs w:val="22"/>
        </w:rPr>
      </w:pPr>
      <w:r w:rsidRPr="0080376D">
        <w:rPr>
          <w:rStyle w:val="Strong"/>
          <w:rFonts w:eastAsiaTheme="majorEastAsia"/>
          <w:b w:val="0"/>
          <w:color w:val="000000" w:themeColor="text1"/>
          <w:sz w:val="22"/>
          <w:szCs w:val="22"/>
        </w:rPr>
        <w:t>Direct regulation:</w:t>
      </w:r>
    </w:p>
    <w:p w:rsidR="00524166" w:rsidRPr="0080376D" w:rsidRDefault="00524166" w:rsidP="0080376D">
      <w:pPr>
        <w:pStyle w:val="NormalWeb"/>
        <w:jc w:val="both"/>
        <w:rPr>
          <w:color w:val="000000" w:themeColor="text1"/>
          <w:sz w:val="22"/>
          <w:szCs w:val="22"/>
        </w:rPr>
      </w:pPr>
      <w:r w:rsidRPr="0080376D">
        <w:rPr>
          <w:rStyle w:val="Strong"/>
          <w:rFonts w:eastAsiaTheme="majorEastAsia"/>
          <w:b w:val="0"/>
          <w:color w:val="000000" w:themeColor="text1"/>
          <w:sz w:val="22"/>
          <w:szCs w:val="22"/>
        </w:rPr>
        <w:t>Cash Reserve Ratio (CRR)</w:t>
      </w:r>
      <w:r w:rsidRPr="0080376D">
        <w:rPr>
          <w:color w:val="000000" w:themeColor="text1"/>
          <w:sz w:val="22"/>
          <w:szCs w:val="22"/>
        </w:rPr>
        <w:t>:  Commercial Banks are required to hold a certain proportion of their deposits in the form of cash with RBI. CRR is the minimum amount of cash that commercial banks have to keep with the RBI at any given point in time. RBI uses CRR either to drain excess liquidity from the economy or to release additional funds needed for the growth of the economy.</w:t>
      </w:r>
    </w:p>
    <w:p w:rsidR="00524166" w:rsidRPr="0080376D" w:rsidRDefault="00524166" w:rsidP="0080376D">
      <w:pPr>
        <w:pStyle w:val="NormalWeb"/>
        <w:jc w:val="both"/>
        <w:rPr>
          <w:color w:val="000000" w:themeColor="text1"/>
          <w:sz w:val="22"/>
          <w:szCs w:val="22"/>
        </w:rPr>
      </w:pPr>
      <w:r w:rsidRPr="0080376D">
        <w:rPr>
          <w:rStyle w:val="Strong"/>
          <w:rFonts w:eastAsiaTheme="majorEastAsia"/>
          <w:b w:val="0"/>
          <w:color w:val="000000" w:themeColor="text1"/>
          <w:sz w:val="22"/>
          <w:szCs w:val="22"/>
        </w:rPr>
        <w:t>Statutory Liquidity Ratio (SLR)</w:t>
      </w:r>
      <w:r w:rsidRPr="0080376D">
        <w:rPr>
          <w:color w:val="000000" w:themeColor="text1"/>
          <w:sz w:val="22"/>
          <w:szCs w:val="22"/>
        </w:rPr>
        <w:t>: SLR is the amount that commercial banks are required to maintain in the form of gold or government approved securities before providing credit to the customers</w:t>
      </w:r>
    </w:p>
    <w:p w:rsidR="00524166" w:rsidRPr="0080376D" w:rsidRDefault="00524166" w:rsidP="0080376D">
      <w:pPr>
        <w:pStyle w:val="NormalWeb"/>
        <w:jc w:val="both"/>
        <w:rPr>
          <w:color w:val="000000" w:themeColor="text1"/>
          <w:sz w:val="22"/>
          <w:szCs w:val="22"/>
        </w:rPr>
      </w:pPr>
      <w:r w:rsidRPr="0080376D">
        <w:rPr>
          <w:rStyle w:val="Strong"/>
          <w:rFonts w:eastAsiaTheme="majorEastAsia"/>
          <w:b w:val="0"/>
          <w:color w:val="000000" w:themeColor="text1"/>
          <w:sz w:val="22"/>
          <w:szCs w:val="22"/>
        </w:rPr>
        <w:t>Indirect regulation:</w:t>
      </w:r>
    </w:p>
    <w:p w:rsidR="00524166" w:rsidRPr="0080376D" w:rsidRDefault="00524166" w:rsidP="0080376D">
      <w:pPr>
        <w:pStyle w:val="NormalWeb"/>
        <w:jc w:val="both"/>
        <w:rPr>
          <w:color w:val="000000" w:themeColor="text1"/>
          <w:sz w:val="22"/>
          <w:szCs w:val="22"/>
        </w:rPr>
      </w:pPr>
      <w:r w:rsidRPr="0080376D">
        <w:rPr>
          <w:rStyle w:val="Strong"/>
          <w:rFonts w:eastAsiaTheme="majorEastAsia"/>
          <w:b w:val="0"/>
          <w:color w:val="000000" w:themeColor="text1"/>
          <w:sz w:val="22"/>
          <w:szCs w:val="22"/>
        </w:rPr>
        <w:t>Repo Rate</w:t>
      </w:r>
      <w:r w:rsidRPr="0080376D">
        <w:rPr>
          <w:color w:val="000000" w:themeColor="text1"/>
          <w:sz w:val="22"/>
          <w:szCs w:val="22"/>
        </w:rPr>
        <w:t>: The rate at which the RBI is willing to lend to commercial banks is called Repo Rate.</w:t>
      </w:r>
    </w:p>
    <w:p w:rsidR="00524166" w:rsidRDefault="00524166" w:rsidP="0080376D">
      <w:pPr>
        <w:pStyle w:val="NormalWeb"/>
        <w:jc w:val="both"/>
        <w:rPr>
          <w:color w:val="000000" w:themeColor="text1"/>
          <w:sz w:val="22"/>
          <w:szCs w:val="22"/>
        </w:rPr>
      </w:pPr>
      <w:r w:rsidRPr="0080376D">
        <w:rPr>
          <w:rStyle w:val="Strong"/>
          <w:rFonts w:eastAsiaTheme="majorEastAsia"/>
          <w:b w:val="0"/>
          <w:color w:val="000000" w:themeColor="text1"/>
          <w:sz w:val="22"/>
          <w:szCs w:val="22"/>
        </w:rPr>
        <w:t>Reverse Repo Rate</w:t>
      </w:r>
      <w:r w:rsidRPr="0080376D">
        <w:rPr>
          <w:color w:val="000000" w:themeColor="text1"/>
          <w:sz w:val="22"/>
          <w:szCs w:val="22"/>
        </w:rPr>
        <w:t>: The rate at which the RBI is willing to borrow from the commercial banks is called reverse repo rate.</w:t>
      </w:r>
    </w:p>
    <w:p w:rsidR="00102288" w:rsidRPr="0080376D" w:rsidRDefault="00102288" w:rsidP="0080376D">
      <w:pPr>
        <w:pStyle w:val="NormalWeb"/>
        <w:jc w:val="both"/>
        <w:rPr>
          <w:color w:val="000000" w:themeColor="text1"/>
          <w:sz w:val="22"/>
          <w:szCs w:val="22"/>
        </w:rPr>
      </w:pPr>
    </w:p>
    <w:p w:rsidR="0032708A" w:rsidRPr="0080376D" w:rsidRDefault="0032708A" w:rsidP="0080376D">
      <w:pPr>
        <w:pStyle w:val="NormalWeb"/>
        <w:jc w:val="both"/>
        <w:rPr>
          <w:color w:val="000000" w:themeColor="text1"/>
          <w:sz w:val="22"/>
          <w:szCs w:val="22"/>
        </w:rPr>
      </w:pPr>
      <w:r w:rsidRPr="0080376D">
        <w:rPr>
          <w:color w:val="000000" w:themeColor="text1"/>
          <w:sz w:val="22"/>
          <w:szCs w:val="22"/>
        </w:rPr>
        <w:lastRenderedPageBreak/>
        <w:t>Section- B</w:t>
      </w:r>
    </w:p>
    <w:p w:rsidR="0032708A" w:rsidRPr="0080376D" w:rsidRDefault="0032708A" w:rsidP="0080376D">
      <w:pPr>
        <w:pStyle w:val="NormalWeb"/>
        <w:jc w:val="both"/>
        <w:rPr>
          <w:color w:val="000000" w:themeColor="text1"/>
          <w:sz w:val="22"/>
          <w:szCs w:val="22"/>
        </w:rPr>
      </w:pPr>
      <w:r w:rsidRPr="0080376D">
        <w:rPr>
          <w:color w:val="000000" w:themeColor="text1"/>
          <w:sz w:val="22"/>
          <w:szCs w:val="22"/>
        </w:rPr>
        <w:t xml:space="preserve">Q.1 </w:t>
      </w:r>
      <w:proofErr w:type="gramStart"/>
      <w:r w:rsidRPr="0080376D">
        <w:rPr>
          <w:color w:val="000000" w:themeColor="text1"/>
          <w:sz w:val="22"/>
          <w:szCs w:val="22"/>
        </w:rPr>
        <w:t>What</w:t>
      </w:r>
      <w:proofErr w:type="gramEnd"/>
      <w:r w:rsidRPr="0080376D">
        <w:rPr>
          <w:color w:val="000000" w:themeColor="text1"/>
          <w:sz w:val="22"/>
          <w:szCs w:val="22"/>
        </w:rPr>
        <w:t xml:space="preserve"> are internal and external factors of environment that effect business?</w:t>
      </w:r>
    </w:p>
    <w:p w:rsidR="0032708A" w:rsidRPr="0080376D" w:rsidRDefault="0032708A"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If there is anything that is steadfast and unchanging, it is change itself. Change is inevitable, and organizations that don't accept change and that make adjustments to their </w:t>
      </w:r>
      <w:r w:rsidRPr="0080376D">
        <w:rPr>
          <w:rFonts w:ascii="Times New Roman" w:eastAsia="Times New Roman" w:hAnsi="Times New Roman" w:cs="Times New Roman"/>
          <w:bCs/>
          <w:color w:val="000000" w:themeColor="text1"/>
        </w:rPr>
        <w:t>business model</w:t>
      </w:r>
      <w:r w:rsidRPr="0080376D">
        <w:rPr>
          <w:rFonts w:ascii="Times New Roman" w:eastAsia="Times New Roman" w:hAnsi="Times New Roman" w:cs="Times New Roman"/>
          <w:color w:val="000000" w:themeColor="text1"/>
        </w:rPr>
        <w:t xml:space="preserve"> to keep up with changes are doomed to fail. There are events or situations that occur that affect the way a business operates, in a positive or negative way. These events or situations can have either a positive or a negative impact on a business and are called </w:t>
      </w:r>
      <w:r w:rsidRPr="0080376D">
        <w:rPr>
          <w:rFonts w:ascii="Times New Roman" w:eastAsia="Times New Roman" w:hAnsi="Times New Roman" w:cs="Times New Roman"/>
          <w:bCs/>
          <w:color w:val="000000" w:themeColor="text1"/>
        </w:rPr>
        <w:t>environmental factors</w:t>
      </w:r>
      <w:r w:rsidRPr="0080376D">
        <w:rPr>
          <w:rFonts w:ascii="Times New Roman" w:eastAsia="Times New Roman" w:hAnsi="Times New Roman" w:cs="Times New Roman"/>
          <w:color w:val="000000" w:themeColor="text1"/>
        </w:rPr>
        <w:t>.</w:t>
      </w:r>
    </w:p>
    <w:p w:rsidR="0032708A" w:rsidRPr="0080376D" w:rsidRDefault="0032708A"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There are two types of environmental factors: </w:t>
      </w:r>
      <w:r w:rsidRPr="0080376D">
        <w:rPr>
          <w:rFonts w:ascii="Times New Roman" w:eastAsia="Times New Roman" w:hAnsi="Times New Roman" w:cs="Times New Roman"/>
          <w:bCs/>
          <w:color w:val="000000" w:themeColor="text1"/>
        </w:rPr>
        <w:t>internal environmental factors</w:t>
      </w:r>
      <w:r w:rsidRPr="0080376D">
        <w:rPr>
          <w:rFonts w:ascii="Times New Roman" w:eastAsia="Times New Roman" w:hAnsi="Times New Roman" w:cs="Times New Roman"/>
          <w:color w:val="000000" w:themeColor="text1"/>
        </w:rPr>
        <w:t xml:space="preserve"> and </w:t>
      </w:r>
      <w:r w:rsidRPr="0080376D">
        <w:rPr>
          <w:rFonts w:ascii="Times New Roman" w:eastAsia="Times New Roman" w:hAnsi="Times New Roman" w:cs="Times New Roman"/>
          <w:bCs/>
          <w:color w:val="000000" w:themeColor="text1"/>
        </w:rPr>
        <w:t>external environmental factors</w:t>
      </w:r>
      <w:r w:rsidRPr="0080376D">
        <w:rPr>
          <w:rFonts w:ascii="Times New Roman" w:eastAsia="Times New Roman" w:hAnsi="Times New Roman" w:cs="Times New Roman"/>
          <w:color w:val="000000" w:themeColor="text1"/>
        </w:rPr>
        <w:t>. Internal environmental factors are events that occur within an organization. Generally speaking, internal environmental factors are easier to control than external environmental factors. Some examples of internal environmental factors are:</w:t>
      </w:r>
    </w:p>
    <w:p w:rsidR="0032708A" w:rsidRPr="0080376D" w:rsidRDefault="0032708A" w:rsidP="0080376D">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Management changes</w:t>
      </w:r>
    </w:p>
    <w:p w:rsidR="0032708A" w:rsidRPr="0080376D" w:rsidRDefault="0032708A" w:rsidP="0080376D">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Employee morale</w:t>
      </w:r>
    </w:p>
    <w:p w:rsidR="0032708A" w:rsidRPr="0080376D" w:rsidRDefault="0032708A" w:rsidP="0080376D">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Culture changes</w:t>
      </w:r>
    </w:p>
    <w:p w:rsidR="0032708A" w:rsidRPr="0080376D" w:rsidRDefault="0032708A" w:rsidP="0080376D">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Financial changes and/or issues</w:t>
      </w:r>
    </w:p>
    <w:p w:rsidR="0032708A" w:rsidRPr="0080376D" w:rsidRDefault="0032708A"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External environmental factors are events that take place outside of the organization and are harder to predict and control. External environmental factors can be more dangerous for an organization given the fact they are unpredictable, hard to prepare for, and often bewildering. Some examples of external environmental factors are:</w:t>
      </w:r>
    </w:p>
    <w:p w:rsidR="0032708A" w:rsidRPr="0080376D" w:rsidRDefault="0032708A" w:rsidP="0080376D">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Changes to the economy</w:t>
      </w:r>
    </w:p>
    <w:p w:rsidR="0032708A" w:rsidRPr="0080376D" w:rsidRDefault="0032708A" w:rsidP="0080376D">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Threats from competition</w:t>
      </w:r>
    </w:p>
    <w:p w:rsidR="0032708A" w:rsidRPr="0080376D" w:rsidRDefault="0032708A" w:rsidP="0080376D">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Political factors</w:t>
      </w:r>
    </w:p>
    <w:p w:rsidR="0032708A" w:rsidRPr="0080376D" w:rsidRDefault="0032708A" w:rsidP="0080376D">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Government regulations</w:t>
      </w:r>
    </w:p>
    <w:p w:rsidR="0032708A" w:rsidRPr="0080376D" w:rsidRDefault="0032708A" w:rsidP="0080376D">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The industry itself</w:t>
      </w:r>
    </w:p>
    <w:p w:rsidR="0032708A" w:rsidRPr="0080376D" w:rsidRDefault="0032708A" w:rsidP="0080376D">
      <w:pPr>
        <w:jc w:val="both"/>
        <w:rPr>
          <w:rFonts w:ascii="Times New Roman" w:hAnsi="Times New Roman" w:cs="Times New Roman"/>
          <w:color w:val="000000" w:themeColor="text1"/>
        </w:rPr>
      </w:pPr>
      <w:r w:rsidRPr="0080376D">
        <w:rPr>
          <w:rFonts w:ascii="Times New Roman" w:eastAsia="Times New Roman" w:hAnsi="Times New Roman" w:cs="Times New Roman"/>
          <w:color w:val="000000" w:themeColor="text1"/>
        </w:rPr>
        <w:t xml:space="preserve">Q.2 </w:t>
      </w:r>
      <w:r w:rsidRPr="0080376D">
        <w:rPr>
          <w:rFonts w:ascii="Times New Roman" w:hAnsi="Times New Roman" w:cs="Times New Roman"/>
          <w:color w:val="000000" w:themeColor="text1"/>
        </w:rPr>
        <w:t xml:space="preserve">Explain Market Driven Economy. What are its Characteristics?            </w:t>
      </w:r>
    </w:p>
    <w:p w:rsidR="0032708A" w:rsidRPr="0080376D" w:rsidRDefault="0032708A" w:rsidP="0080376D">
      <w:pPr>
        <w:jc w:val="both"/>
        <w:rPr>
          <w:rStyle w:val="ilfuvd"/>
          <w:rFonts w:ascii="Times New Roman" w:hAnsi="Times New Roman" w:cs="Times New Roman"/>
          <w:color w:val="000000" w:themeColor="text1"/>
        </w:rPr>
      </w:pPr>
      <w:r w:rsidRPr="0080376D">
        <w:rPr>
          <w:rStyle w:val="ilfuvd"/>
          <w:rFonts w:ascii="Times New Roman" w:hAnsi="Times New Roman" w:cs="Times New Roman"/>
          <w:color w:val="000000" w:themeColor="text1"/>
        </w:rPr>
        <w:t xml:space="preserve">A </w:t>
      </w:r>
      <w:r w:rsidRPr="0080376D">
        <w:rPr>
          <w:rStyle w:val="ilfuvd"/>
          <w:rFonts w:ascii="Times New Roman" w:hAnsi="Times New Roman" w:cs="Times New Roman"/>
          <w:bCs/>
          <w:color w:val="000000" w:themeColor="text1"/>
        </w:rPr>
        <w:t>market economy</w:t>
      </w:r>
      <w:r w:rsidRPr="0080376D">
        <w:rPr>
          <w:rStyle w:val="ilfuvd"/>
          <w:rFonts w:ascii="Times New Roman" w:hAnsi="Times New Roman" w:cs="Times New Roman"/>
          <w:color w:val="000000" w:themeColor="text1"/>
        </w:rPr>
        <w:t xml:space="preserve"> is an </w:t>
      </w:r>
      <w:r w:rsidRPr="0080376D">
        <w:rPr>
          <w:rStyle w:val="ilfuvd"/>
          <w:rFonts w:ascii="Times New Roman" w:hAnsi="Times New Roman" w:cs="Times New Roman"/>
          <w:bCs/>
          <w:color w:val="000000" w:themeColor="text1"/>
        </w:rPr>
        <w:t>economic</w:t>
      </w:r>
      <w:r w:rsidRPr="0080376D">
        <w:rPr>
          <w:rStyle w:val="ilfuvd"/>
          <w:rFonts w:ascii="Times New Roman" w:hAnsi="Times New Roman" w:cs="Times New Roman"/>
          <w:color w:val="000000" w:themeColor="text1"/>
        </w:rPr>
        <w:t xml:space="preserve"> system in which </w:t>
      </w:r>
      <w:r w:rsidRPr="0080376D">
        <w:rPr>
          <w:rStyle w:val="ilfuvd"/>
          <w:rFonts w:ascii="Times New Roman" w:hAnsi="Times New Roman" w:cs="Times New Roman"/>
          <w:bCs/>
          <w:color w:val="000000" w:themeColor="text1"/>
        </w:rPr>
        <w:t>economic</w:t>
      </w:r>
      <w:r w:rsidRPr="0080376D">
        <w:rPr>
          <w:rStyle w:val="ilfuvd"/>
          <w:rFonts w:ascii="Times New Roman" w:hAnsi="Times New Roman" w:cs="Times New Roman"/>
          <w:color w:val="000000" w:themeColor="text1"/>
        </w:rPr>
        <w:t xml:space="preserve"> decisions and the pricing of goods and services are guided solely by the aggregate interactions of a country's individual citizens and businesses. There is little government intervention or central planning.</w:t>
      </w:r>
    </w:p>
    <w:p w:rsidR="0032708A" w:rsidRPr="0080376D" w:rsidRDefault="0032708A" w:rsidP="0080376D">
      <w:pPr>
        <w:pStyle w:val="Heading3"/>
        <w:jc w:val="both"/>
        <w:rPr>
          <w:rFonts w:ascii="Times New Roman" w:hAnsi="Times New Roman" w:cs="Times New Roman"/>
          <w:b w:val="0"/>
          <w:color w:val="000000" w:themeColor="text1"/>
        </w:rPr>
      </w:pPr>
      <w:r w:rsidRPr="0080376D">
        <w:rPr>
          <w:rStyle w:val="mntl-sc-block-headingtext"/>
          <w:rFonts w:ascii="Times New Roman" w:hAnsi="Times New Roman" w:cs="Times New Roman"/>
          <w:b w:val="0"/>
          <w:color w:val="000000" w:themeColor="text1"/>
        </w:rPr>
        <w:t>Six Characteristics of a Market Economy</w:t>
      </w:r>
    </w:p>
    <w:p w:rsidR="0032708A" w:rsidRPr="0080376D" w:rsidRDefault="0032708A" w:rsidP="0080376D">
      <w:pPr>
        <w:pStyle w:val="NormalWeb"/>
        <w:jc w:val="both"/>
        <w:rPr>
          <w:color w:val="000000" w:themeColor="text1"/>
          <w:sz w:val="22"/>
          <w:szCs w:val="22"/>
        </w:rPr>
      </w:pPr>
      <w:r w:rsidRPr="0080376D">
        <w:rPr>
          <w:color w:val="000000" w:themeColor="text1"/>
          <w:sz w:val="22"/>
          <w:szCs w:val="22"/>
        </w:rPr>
        <w:t>The following six characteristics define a </w:t>
      </w:r>
      <w:hyperlink r:id="rId6" w:tgtFrame="_blank" w:history="1">
        <w:r w:rsidRPr="0080376D">
          <w:rPr>
            <w:rStyle w:val="Hyperlink"/>
            <w:rFonts w:eastAsiaTheme="majorEastAsia"/>
            <w:color w:val="000000" w:themeColor="text1"/>
            <w:sz w:val="22"/>
            <w:szCs w:val="22"/>
            <w:u w:val="none"/>
          </w:rPr>
          <w:t>market economy</w:t>
        </w:r>
      </w:hyperlink>
      <w:r w:rsidRPr="0080376D">
        <w:rPr>
          <w:color w:val="000000" w:themeColor="text1"/>
          <w:sz w:val="22"/>
          <w:szCs w:val="22"/>
        </w:rPr>
        <w:t>.</w:t>
      </w:r>
    </w:p>
    <w:p w:rsidR="0032708A" w:rsidRPr="0080376D" w:rsidRDefault="0032708A" w:rsidP="0080376D">
      <w:pPr>
        <w:numPr>
          <w:ilvl w:val="0"/>
          <w:numId w:val="5"/>
        </w:num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t>Private Property</w:t>
      </w:r>
      <w:r w:rsidRPr="0080376D">
        <w:rPr>
          <w:rFonts w:ascii="Times New Roman" w:hAnsi="Times New Roman" w:cs="Times New Roman"/>
          <w:color w:val="000000" w:themeColor="text1"/>
        </w:rPr>
        <w:t>. Most goods and services are privately-owned. The owners can make </w:t>
      </w:r>
      <w:hyperlink r:id="rId7" w:history="1">
        <w:r w:rsidRPr="0080376D">
          <w:rPr>
            <w:rStyle w:val="Hyperlink"/>
            <w:rFonts w:ascii="Times New Roman" w:hAnsi="Times New Roman" w:cs="Times New Roman"/>
            <w:color w:val="000000" w:themeColor="text1"/>
            <w:u w:val="none"/>
          </w:rPr>
          <w:t>legally-binding contracts</w:t>
        </w:r>
      </w:hyperlink>
      <w:r w:rsidRPr="0080376D">
        <w:rPr>
          <w:rFonts w:ascii="Times New Roman" w:hAnsi="Times New Roman" w:cs="Times New Roman"/>
          <w:color w:val="000000" w:themeColor="text1"/>
        </w:rPr>
        <w:t> to buy, sell, or lease their property. In other words, their assets give them the right to </w:t>
      </w:r>
      <w:hyperlink r:id="rId8" w:history="1">
        <w:r w:rsidRPr="0080376D">
          <w:rPr>
            <w:rStyle w:val="Hyperlink"/>
            <w:rFonts w:ascii="Times New Roman" w:hAnsi="Times New Roman" w:cs="Times New Roman"/>
            <w:color w:val="000000" w:themeColor="text1"/>
            <w:u w:val="none"/>
          </w:rPr>
          <w:t>profit</w:t>
        </w:r>
      </w:hyperlink>
      <w:r w:rsidRPr="0080376D">
        <w:rPr>
          <w:rFonts w:ascii="Times New Roman" w:hAnsi="Times New Roman" w:cs="Times New Roman"/>
          <w:color w:val="000000" w:themeColor="text1"/>
        </w:rPr>
        <w:t> from ownership. But U.S. law excludes some assets. Since 1865, you cannot legally buy and sell human beings. That includes you, your body, and your body parts.</w:t>
      </w:r>
    </w:p>
    <w:p w:rsidR="0032708A" w:rsidRPr="0080376D" w:rsidRDefault="0032708A" w:rsidP="0080376D">
      <w:pPr>
        <w:numPr>
          <w:ilvl w:val="0"/>
          <w:numId w:val="5"/>
        </w:num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t>Freedom of Choice</w:t>
      </w:r>
      <w:r w:rsidRPr="0080376D">
        <w:rPr>
          <w:rFonts w:ascii="Times New Roman" w:hAnsi="Times New Roman" w:cs="Times New Roman"/>
          <w:color w:val="000000" w:themeColor="text1"/>
        </w:rPr>
        <w:t>. Owners are free to produce, sell, and purchase goods and services in a competitive market. They only have two constraints. First is the price at which they are willing to buy or sell. Second is the amount of </w:t>
      </w:r>
      <w:hyperlink r:id="rId9" w:history="1">
        <w:r w:rsidRPr="0080376D">
          <w:rPr>
            <w:rStyle w:val="Hyperlink"/>
            <w:rFonts w:ascii="Times New Roman" w:hAnsi="Times New Roman" w:cs="Times New Roman"/>
            <w:color w:val="000000" w:themeColor="text1"/>
            <w:u w:val="none"/>
          </w:rPr>
          <w:t>capital</w:t>
        </w:r>
      </w:hyperlink>
      <w:r w:rsidRPr="0080376D">
        <w:rPr>
          <w:rFonts w:ascii="Times New Roman" w:hAnsi="Times New Roman" w:cs="Times New Roman"/>
          <w:color w:val="000000" w:themeColor="text1"/>
        </w:rPr>
        <w:t> they have.</w:t>
      </w:r>
    </w:p>
    <w:p w:rsidR="0032708A" w:rsidRPr="0080376D" w:rsidRDefault="0032708A" w:rsidP="0080376D">
      <w:pPr>
        <w:numPr>
          <w:ilvl w:val="0"/>
          <w:numId w:val="6"/>
        </w:num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lastRenderedPageBreak/>
        <w:t>Motive of Self-Interest</w:t>
      </w:r>
      <w:r w:rsidRPr="0080376D">
        <w:rPr>
          <w:rFonts w:ascii="Times New Roman" w:hAnsi="Times New Roman" w:cs="Times New Roman"/>
          <w:color w:val="000000" w:themeColor="text1"/>
        </w:rPr>
        <w:t>. Everyone sells their wares to the highest bidder while negotiating the lowest price for their purchases. Although the reason is selfish, it benefits the economy over the long run. This auction system sets prices for goods and services that reflect their market value. It gives an accurate picture of supply and demand at any given moment.</w:t>
      </w:r>
    </w:p>
    <w:p w:rsidR="0032708A" w:rsidRPr="0080376D" w:rsidRDefault="0032708A" w:rsidP="0080376D">
      <w:pPr>
        <w:numPr>
          <w:ilvl w:val="0"/>
          <w:numId w:val="6"/>
        </w:num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t>Competition</w:t>
      </w:r>
      <w:r w:rsidRPr="0080376D">
        <w:rPr>
          <w:rFonts w:ascii="Times New Roman" w:hAnsi="Times New Roman" w:cs="Times New Roman"/>
          <w:color w:val="000000" w:themeColor="text1"/>
        </w:rPr>
        <w:t>. The force of competitive pressure keeps prices low. It also ensures that society provides goods and services most efficiently. As soon as demand increases for a particular item, prices rise thanks to the </w:t>
      </w:r>
      <w:hyperlink r:id="rId10" w:history="1">
        <w:r w:rsidRPr="0080376D">
          <w:rPr>
            <w:rStyle w:val="Hyperlink"/>
            <w:rFonts w:ascii="Times New Roman" w:hAnsi="Times New Roman" w:cs="Times New Roman"/>
            <w:color w:val="000000" w:themeColor="text1"/>
            <w:u w:val="none"/>
          </w:rPr>
          <w:t>law of demand</w:t>
        </w:r>
      </w:hyperlink>
      <w:r w:rsidRPr="0080376D">
        <w:rPr>
          <w:rFonts w:ascii="Times New Roman" w:hAnsi="Times New Roman" w:cs="Times New Roman"/>
          <w:color w:val="000000" w:themeColor="text1"/>
        </w:rPr>
        <w:t>. Competitors see they can enhance their profit by producing it, adding to supply. That lowers prices to a level where only the </w:t>
      </w:r>
      <w:hyperlink r:id="rId11" w:tgtFrame="_blank" w:history="1">
        <w:r w:rsidRPr="0080376D">
          <w:rPr>
            <w:rStyle w:val="Hyperlink"/>
            <w:rFonts w:ascii="Times New Roman" w:hAnsi="Times New Roman" w:cs="Times New Roman"/>
            <w:color w:val="000000" w:themeColor="text1"/>
            <w:u w:val="none"/>
          </w:rPr>
          <w:t>best competitors</w:t>
        </w:r>
      </w:hyperlink>
      <w:r w:rsidRPr="0080376D">
        <w:rPr>
          <w:rFonts w:ascii="Times New Roman" w:hAnsi="Times New Roman" w:cs="Times New Roman"/>
          <w:color w:val="000000" w:themeColor="text1"/>
        </w:rPr>
        <w:t> remain. This competitive pressure also applies to workers and consumers. Employees vie with each other for the highest-paying jobs. Buyers compete for the best product at the lowest price. There are </w:t>
      </w:r>
      <w:hyperlink r:id="rId12" w:history="1">
        <w:r w:rsidRPr="0080376D">
          <w:rPr>
            <w:rStyle w:val="Hyperlink"/>
            <w:rFonts w:ascii="Times New Roman" w:hAnsi="Times New Roman" w:cs="Times New Roman"/>
            <w:color w:val="000000" w:themeColor="text1"/>
            <w:u w:val="none"/>
          </w:rPr>
          <w:t>three strategies that work to maintain a competitive advantage</w:t>
        </w:r>
      </w:hyperlink>
      <w:r w:rsidRPr="0080376D">
        <w:rPr>
          <w:rFonts w:ascii="Times New Roman" w:hAnsi="Times New Roman" w:cs="Times New Roman"/>
          <w:color w:val="000000" w:themeColor="text1"/>
        </w:rPr>
        <w:t>.</w:t>
      </w:r>
    </w:p>
    <w:p w:rsidR="0032708A" w:rsidRPr="0080376D" w:rsidRDefault="0032708A" w:rsidP="0080376D">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t>System of Markets and Prices</w:t>
      </w:r>
      <w:r w:rsidRPr="0080376D">
        <w:rPr>
          <w:rFonts w:ascii="Times New Roman" w:hAnsi="Times New Roman" w:cs="Times New Roman"/>
          <w:color w:val="000000" w:themeColor="text1"/>
        </w:rPr>
        <w:t>. A market economy relies on an </w:t>
      </w:r>
      <w:hyperlink r:id="rId13" w:history="1">
        <w:r w:rsidRPr="0080376D">
          <w:rPr>
            <w:rStyle w:val="Hyperlink"/>
            <w:rFonts w:ascii="Times New Roman" w:hAnsi="Times New Roman" w:cs="Times New Roman"/>
            <w:color w:val="000000" w:themeColor="text1"/>
            <w:u w:val="none"/>
          </w:rPr>
          <w:t>efficient market</w:t>
        </w:r>
      </w:hyperlink>
      <w:r w:rsidRPr="0080376D">
        <w:rPr>
          <w:rFonts w:ascii="Times New Roman" w:hAnsi="Times New Roman" w:cs="Times New Roman"/>
          <w:color w:val="000000" w:themeColor="text1"/>
        </w:rPr>
        <w:t> in which to sell goods and services. That's where all buyers and sellers have equal access to the same information. Price changes are pure reflections of the laws of supply and demand. There are </w:t>
      </w:r>
      <w:hyperlink r:id="rId14" w:history="1">
        <w:r w:rsidRPr="0080376D">
          <w:rPr>
            <w:rStyle w:val="Hyperlink"/>
            <w:rFonts w:ascii="Times New Roman" w:hAnsi="Times New Roman" w:cs="Times New Roman"/>
            <w:color w:val="000000" w:themeColor="text1"/>
            <w:u w:val="none"/>
          </w:rPr>
          <w:t>five determinants of demand</w:t>
        </w:r>
      </w:hyperlink>
      <w:r w:rsidRPr="0080376D">
        <w:rPr>
          <w:rFonts w:ascii="Times New Roman" w:hAnsi="Times New Roman" w:cs="Times New Roman"/>
          <w:color w:val="000000" w:themeColor="text1"/>
        </w:rPr>
        <w:t>.</w:t>
      </w:r>
    </w:p>
    <w:p w:rsidR="0032708A" w:rsidRPr="0080376D" w:rsidRDefault="0032708A" w:rsidP="0080376D">
      <w:pPr>
        <w:numPr>
          <w:ilvl w:val="0"/>
          <w:numId w:val="7"/>
        </w:numPr>
        <w:spacing w:before="100" w:beforeAutospacing="1" w:after="100" w:afterAutospacing="1" w:line="240" w:lineRule="auto"/>
        <w:jc w:val="both"/>
        <w:rPr>
          <w:rFonts w:ascii="Times New Roman" w:hAnsi="Times New Roman" w:cs="Times New Roman"/>
          <w:color w:val="000000" w:themeColor="text1"/>
        </w:rPr>
      </w:pPr>
      <w:r w:rsidRPr="0080376D">
        <w:rPr>
          <w:rStyle w:val="Strong"/>
          <w:rFonts w:ascii="Times New Roman" w:hAnsi="Times New Roman" w:cs="Times New Roman"/>
          <w:b w:val="0"/>
          <w:color w:val="000000" w:themeColor="text1"/>
        </w:rPr>
        <w:t>Limited Government</w:t>
      </w:r>
      <w:r w:rsidRPr="0080376D">
        <w:rPr>
          <w:rFonts w:ascii="Times New Roman" w:hAnsi="Times New Roman" w:cs="Times New Roman"/>
          <w:color w:val="000000" w:themeColor="text1"/>
        </w:rPr>
        <w:t>. The role of government is to ensure that the markets are open and working. For example, it is in charge of </w:t>
      </w:r>
      <w:hyperlink r:id="rId15" w:history="1">
        <w:r w:rsidRPr="0080376D">
          <w:rPr>
            <w:rStyle w:val="Hyperlink"/>
            <w:rFonts w:ascii="Times New Roman" w:hAnsi="Times New Roman" w:cs="Times New Roman"/>
            <w:color w:val="000000" w:themeColor="text1"/>
            <w:u w:val="none"/>
          </w:rPr>
          <w:t>national defense</w:t>
        </w:r>
      </w:hyperlink>
      <w:r w:rsidRPr="0080376D">
        <w:rPr>
          <w:rFonts w:ascii="Times New Roman" w:hAnsi="Times New Roman" w:cs="Times New Roman"/>
          <w:color w:val="000000" w:themeColor="text1"/>
        </w:rPr>
        <w:t> to protect the markets. It also makes sure that everyone has equal access to the markets. The government penalizes </w:t>
      </w:r>
      <w:hyperlink r:id="rId16" w:history="1">
        <w:r w:rsidRPr="0080376D">
          <w:rPr>
            <w:rStyle w:val="Hyperlink"/>
            <w:rFonts w:ascii="Times New Roman" w:hAnsi="Times New Roman" w:cs="Times New Roman"/>
            <w:color w:val="000000" w:themeColor="text1"/>
            <w:u w:val="none"/>
          </w:rPr>
          <w:t>monopolies</w:t>
        </w:r>
      </w:hyperlink>
      <w:r w:rsidRPr="0080376D">
        <w:rPr>
          <w:rFonts w:ascii="Times New Roman" w:hAnsi="Times New Roman" w:cs="Times New Roman"/>
          <w:color w:val="000000" w:themeColor="text1"/>
        </w:rPr>
        <w:t> that restrict competition. It makes sure no one is manipulating the markets and that everyone has equal access to information.</w:t>
      </w:r>
    </w:p>
    <w:p w:rsidR="0032708A" w:rsidRPr="0080376D" w:rsidRDefault="0032708A" w:rsidP="0080376D">
      <w:pPr>
        <w:jc w:val="both"/>
        <w:rPr>
          <w:rStyle w:val="ilfuvd"/>
          <w:rFonts w:ascii="Times New Roman" w:hAnsi="Times New Roman" w:cs="Times New Roman"/>
          <w:color w:val="000000" w:themeColor="text1"/>
        </w:rPr>
      </w:pPr>
    </w:p>
    <w:p w:rsidR="0032708A" w:rsidRPr="0080376D" w:rsidRDefault="0032708A" w:rsidP="0080376D">
      <w:pPr>
        <w:jc w:val="both"/>
        <w:rPr>
          <w:rFonts w:ascii="Times New Roman" w:eastAsia="Times New Roman" w:hAnsi="Times New Roman" w:cs="Times New Roman"/>
          <w:color w:val="000000" w:themeColor="text1"/>
        </w:rPr>
      </w:pPr>
    </w:p>
    <w:p w:rsidR="0032708A" w:rsidRPr="0080376D" w:rsidRDefault="0032708A" w:rsidP="0080376D">
      <w:pPr>
        <w:spacing w:before="100" w:beforeAutospacing="1" w:after="100" w:afterAutospacing="1" w:line="240" w:lineRule="auto"/>
        <w:jc w:val="both"/>
        <w:rPr>
          <w:rFonts w:ascii="Times New Roman" w:eastAsia="Times New Roman" w:hAnsi="Times New Roman" w:cs="Times New Roman"/>
          <w:color w:val="000000" w:themeColor="text1"/>
        </w:rPr>
      </w:pPr>
    </w:p>
    <w:p w:rsidR="0032708A" w:rsidRPr="0080376D" w:rsidRDefault="0032708A" w:rsidP="0080376D">
      <w:pPr>
        <w:pStyle w:val="NormalWeb"/>
        <w:jc w:val="both"/>
        <w:rPr>
          <w:color w:val="000000" w:themeColor="text1"/>
          <w:sz w:val="22"/>
          <w:szCs w:val="22"/>
        </w:rPr>
      </w:pPr>
    </w:p>
    <w:p w:rsidR="00524166" w:rsidRPr="0080376D" w:rsidRDefault="00524166" w:rsidP="0080376D">
      <w:pPr>
        <w:pStyle w:val="NormalWeb"/>
        <w:jc w:val="both"/>
        <w:rPr>
          <w:color w:val="000000" w:themeColor="text1"/>
          <w:sz w:val="22"/>
          <w:szCs w:val="22"/>
        </w:rPr>
      </w:pPr>
    </w:p>
    <w:p w:rsidR="00524166" w:rsidRPr="0080376D" w:rsidRDefault="00524166" w:rsidP="0080376D">
      <w:pPr>
        <w:jc w:val="both"/>
        <w:rPr>
          <w:rFonts w:ascii="Times New Roman" w:eastAsia="Times New Roman" w:hAnsi="Times New Roman" w:cs="Times New Roman"/>
          <w:color w:val="000000" w:themeColor="text1"/>
        </w:rPr>
      </w:pPr>
    </w:p>
    <w:p w:rsidR="00524166" w:rsidRPr="0080376D" w:rsidRDefault="00524166" w:rsidP="0080376D">
      <w:pPr>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br/>
      </w:r>
    </w:p>
    <w:p w:rsidR="00A01B87" w:rsidRPr="0080376D" w:rsidRDefault="00A01B87" w:rsidP="0080376D">
      <w:pPr>
        <w:jc w:val="both"/>
        <w:rPr>
          <w:rFonts w:ascii="Times New Roman" w:hAnsi="Times New Roman" w:cs="Times New Roman"/>
          <w:color w:val="000000" w:themeColor="text1"/>
        </w:rPr>
      </w:pPr>
    </w:p>
    <w:p w:rsidR="00855A54" w:rsidRPr="0080376D" w:rsidRDefault="00855A54" w:rsidP="0080376D">
      <w:pPr>
        <w:jc w:val="both"/>
        <w:rPr>
          <w:rFonts w:ascii="Times New Roman" w:hAnsi="Times New Roman" w:cs="Times New Roman"/>
          <w:color w:val="000000" w:themeColor="text1"/>
        </w:rPr>
      </w:pPr>
    </w:p>
    <w:p w:rsidR="00855A54" w:rsidRPr="0080376D" w:rsidRDefault="00855A54" w:rsidP="0080376D">
      <w:pPr>
        <w:jc w:val="both"/>
        <w:rPr>
          <w:rFonts w:ascii="Times New Roman" w:hAnsi="Times New Roman" w:cs="Times New Roman"/>
          <w:color w:val="000000" w:themeColor="text1"/>
        </w:rPr>
      </w:pPr>
    </w:p>
    <w:p w:rsidR="00062C75" w:rsidRPr="0080376D" w:rsidRDefault="00062C75" w:rsidP="0080376D">
      <w:pPr>
        <w:spacing w:before="100" w:beforeAutospacing="1" w:after="100" w:afterAutospacing="1" w:line="240" w:lineRule="auto"/>
        <w:jc w:val="both"/>
        <w:rPr>
          <w:rFonts w:ascii="Times New Roman" w:eastAsia="Times New Roman" w:hAnsi="Times New Roman" w:cs="Times New Roman"/>
          <w:color w:val="000000" w:themeColor="text1"/>
        </w:rPr>
      </w:pPr>
    </w:p>
    <w:p w:rsidR="00062C75" w:rsidRPr="0080376D" w:rsidRDefault="00062C75" w:rsidP="0080376D">
      <w:pPr>
        <w:spacing w:before="100" w:beforeAutospacing="1" w:after="100" w:afterAutospacing="1" w:line="240" w:lineRule="auto"/>
        <w:jc w:val="both"/>
        <w:rPr>
          <w:rFonts w:ascii="Times New Roman" w:eastAsia="Times New Roman" w:hAnsi="Times New Roman" w:cs="Times New Roman"/>
          <w:color w:val="000000" w:themeColor="text1"/>
        </w:rPr>
      </w:pPr>
      <w:r w:rsidRPr="0080376D">
        <w:rPr>
          <w:rFonts w:ascii="Times New Roman" w:eastAsia="Times New Roman" w:hAnsi="Times New Roman" w:cs="Times New Roman"/>
          <w:color w:val="000000" w:themeColor="text1"/>
        </w:rPr>
        <w:tab/>
      </w:r>
    </w:p>
    <w:p w:rsidR="004A0EBD" w:rsidRPr="0080376D" w:rsidRDefault="004A0EBD" w:rsidP="0080376D">
      <w:pPr>
        <w:spacing w:before="100" w:beforeAutospacing="1" w:after="100" w:afterAutospacing="1" w:line="240" w:lineRule="auto"/>
        <w:jc w:val="both"/>
        <w:rPr>
          <w:rFonts w:ascii="Times New Roman" w:eastAsia="Times New Roman" w:hAnsi="Times New Roman" w:cs="Times New Roman"/>
          <w:color w:val="000000" w:themeColor="text1"/>
        </w:rPr>
      </w:pPr>
    </w:p>
    <w:p w:rsidR="004A0EBD" w:rsidRPr="0080376D" w:rsidRDefault="004A0EBD" w:rsidP="0080376D">
      <w:pPr>
        <w:jc w:val="both"/>
        <w:rPr>
          <w:rFonts w:ascii="Times New Roman" w:hAnsi="Times New Roman" w:cs="Times New Roman"/>
          <w:color w:val="000000" w:themeColor="text1"/>
        </w:rPr>
      </w:pPr>
    </w:p>
    <w:p w:rsidR="00C124D7" w:rsidRPr="0080376D" w:rsidRDefault="004A0EBD" w:rsidP="0080376D">
      <w:pPr>
        <w:jc w:val="both"/>
        <w:rPr>
          <w:rFonts w:ascii="Times New Roman" w:hAnsi="Times New Roman" w:cs="Times New Roman"/>
          <w:color w:val="000000" w:themeColor="text1"/>
        </w:rPr>
      </w:pPr>
      <w:r w:rsidRPr="0080376D">
        <w:rPr>
          <w:rFonts w:ascii="Times New Roman" w:eastAsia="Times New Roman" w:hAnsi="Times New Roman" w:cs="Times New Roman"/>
          <w:color w:val="000000" w:themeColor="text1"/>
        </w:rPr>
        <w:lastRenderedPageBreak/>
        <w:tab/>
      </w:r>
      <w:r w:rsidRPr="0080376D">
        <w:rPr>
          <w:rFonts w:ascii="Times New Roman" w:eastAsia="Times New Roman" w:hAnsi="Times New Roman" w:cs="Times New Roman"/>
          <w:color w:val="000000" w:themeColor="text1"/>
        </w:rPr>
        <w:tab/>
      </w:r>
    </w:p>
    <w:sectPr w:rsidR="00C124D7" w:rsidRPr="0080376D" w:rsidSect="00C12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5F5"/>
    <w:multiLevelType w:val="multilevel"/>
    <w:tmpl w:val="888A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90E12"/>
    <w:multiLevelType w:val="multilevel"/>
    <w:tmpl w:val="D6D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81830"/>
    <w:multiLevelType w:val="multilevel"/>
    <w:tmpl w:val="1994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520F5"/>
    <w:multiLevelType w:val="multilevel"/>
    <w:tmpl w:val="230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F5BBD"/>
    <w:multiLevelType w:val="multilevel"/>
    <w:tmpl w:val="633EC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20182"/>
    <w:multiLevelType w:val="multilevel"/>
    <w:tmpl w:val="0D9C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A33E58"/>
    <w:multiLevelType w:val="multilevel"/>
    <w:tmpl w:val="E21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4A0EBD"/>
    <w:rsid w:val="00062C75"/>
    <w:rsid w:val="00102288"/>
    <w:rsid w:val="0032708A"/>
    <w:rsid w:val="004A0EBD"/>
    <w:rsid w:val="00524166"/>
    <w:rsid w:val="00791EAC"/>
    <w:rsid w:val="0080376D"/>
    <w:rsid w:val="00855A54"/>
    <w:rsid w:val="00A01B87"/>
    <w:rsid w:val="00C12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BD"/>
    <w:rPr>
      <w:rFonts w:ascii="Calibri" w:eastAsia="Calibri" w:hAnsi="Calibri" w:cs="Mangal"/>
    </w:rPr>
  </w:style>
  <w:style w:type="paragraph" w:styleId="Heading1">
    <w:name w:val="heading 1"/>
    <w:basedOn w:val="Normal"/>
    <w:next w:val="Normal"/>
    <w:link w:val="Heading1Char"/>
    <w:uiPriority w:val="9"/>
    <w:qFormat/>
    <w:rsid w:val="00524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C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0E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0E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A0EB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A0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A0EB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62C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62C75"/>
    <w:rPr>
      <w:color w:val="0000FF"/>
      <w:u w:val="single"/>
    </w:rPr>
  </w:style>
  <w:style w:type="character" w:styleId="Strong">
    <w:name w:val="Strong"/>
    <w:basedOn w:val="DefaultParagraphFont"/>
    <w:uiPriority w:val="22"/>
    <w:qFormat/>
    <w:rsid w:val="00524166"/>
    <w:rPr>
      <w:b/>
      <w:bCs/>
    </w:rPr>
  </w:style>
  <w:style w:type="character" w:customStyle="1" w:styleId="Heading1Char">
    <w:name w:val="Heading 1 Char"/>
    <w:basedOn w:val="DefaultParagraphFont"/>
    <w:link w:val="Heading1"/>
    <w:uiPriority w:val="9"/>
    <w:rsid w:val="00524166"/>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32708A"/>
  </w:style>
  <w:style w:type="character" w:customStyle="1" w:styleId="mntl-sc-block-headingtext">
    <w:name w:val="mntl-sc-block-heading__text"/>
    <w:basedOn w:val="DefaultParagraphFont"/>
    <w:rsid w:val="00327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what-is-profit-and-how-does-it-work-3305878" TargetMode="External"/><Relationship Id="rId13" Type="http://schemas.openxmlformats.org/officeDocument/2006/relationships/hyperlink" Target="https://www.thebalance.com/the-efficient-market-hypothesis-in-simple-terms-23886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alance.com/written-contract-961146" TargetMode="External"/><Relationship Id="rId12" Type="http://schemas.openxmlformats.org/officeDocument/2006/relationships/hyperlink" Target="https://www.thebalance.com/what-is-competitive-advantage-3-strategies-that-work-33058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alance.com/monopoly-4-reasons-it-s-bad-and-its-history-3305945" TargetMode="External"/><Relationship Id="rId1" Type="http://schemas.openxmlformats.org/officeDocument/2006/relationships/numbering" Target="numbering.xml"/><Relationship Id="rId6" Type="http://schemas.openxmlformats.org/officeDocument/2006/relationships/hyperlink" Target="http://www.auburn.edu/~johnspm/gloss/market_economy" TargetMode="External"/><Relationship Id="rId11" Type="http://schemas.openxmlformats.org/officeDocument/2006/relationships/hyperlink" Target="https://www.thebalancesmb.com/what-s-your-competitive-edge-2890082" TargetMode="External"/><Relationship Id="rId5" Type="http://schemas.openxmlformats.org/officeDocument/2006/relationships/hyperlink" Target="http://businessofaccouting.blogspot.com/2010/03/process-of-environmental-scanning.html" TargetMode="External"/><Relationship Id="rId15" Type="http://schemas.openxmlformats.org/officeDocument/2006/relationships/hyperlink" Target="https://www.thebalance.com/u-s-military-budget-components-challenges-growth-3306320" TargetMode="External"/><Relationship Id="rId10" Type="http://schemas.openxmlformats.org/officeDocument/2006/relationships/hyperlink" Target="https://www.thebalance.com/law-of-demand-definition-explained-examples-3305707" TargetMode="External"/><Relationship Id="rId4" Type="http://schemas.openxmlformats.org/officeDocument/2006/relationships/webSettings" Target="webSettings.xml"/><Relationship Id="rId9" Type="http://schemas.openxmlformats.org/officeDocument/2006/relationships/hyperlink" Target="https://www.thebalance.com/what-is-financial-capital-3305825" TargetMode="External"/><Relationship Id="rId14" Type="http://schemas.openxmlformats.org/officeDocument/2006/relationships/hyperlink" Target="https://www.thebalance.com/five-determinants-of-demand-with-examples-and-formula-3305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ateam</dc:creator>
  <cp:lastModifiedBy>ateam</cp:lastModifiedBy>
  <cp:revision>8</cp:revision>
  <dcterms:created xsi:type="dcterms:W3CDTF">2018-10-06T06:20:00Z</dcterms:created>
  <dcterms:modified xsi:type="dcterms:W3CDTF">2018-10-06T07:23:00Z</dcterms:modified>
</cp:coreProperties>
</file>